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49AB3" w14:textId="77777777" w:rsidR="00A94724" w:rsidRDefault="00A94724" w:rsidP="00A94724">
      <w:pPr>
        <w:spacing w:after="463" w:line="259" w:lineRule="auto"/>
        <w:ind w:left="0" w:right="317" w:firstLine="0"/>
        <w:jc w:val="right"/>
      </w:pPr>
    </w:p>
    <w:p w14:paraId="292FC5C2" w14:textId="65D1AF23" w:rsidR="00A94724" w:rsidRPr="007548B5" w:rsidRDefault="00A94724" w:rsidP="00A94724">
      <w:pPr>
        <w:spacing w:after="64" w:line="259" w:lineRule="auto"/>
        <w:ind w:left="22" w:hanging="10"/>
        <w:jc w:val="center"/>
        <w:rPr>
          <w:lang w:val="pl-PL"/>
        </w:rPr>
      </w:pPr>
      <w:r w:rsidRPr="007548B5">
        <w:rPr>
          <w:b/>
          <w:lang w:val="pl-PL"/>
        </w:rPr>
        <w:t xml:space="preserve">Załącznik nr </w:t>
      </w:r>
      <w:r w:rsidR="00B048CF">
        <w:rPr>
          <w:b/>
          <w:lang w:val="pl-PL"/>
        </w:rPr>
        <w:t>3</w:t>
      </w:r>
      <w:r w:rsidRPr="007548B5">
        <w:rPr>
          <w:b/>
          <w:lang w:val="pl-PL"/>
        </w:rPr>
        <w:t xml:space="preserve"> </w:t>
      </w:r>
    </w:p>
    <w:p w14:paraId="28C2595A" w14:textId="100A092A" w:rsidR="00A94724" w:rsidRPr="007548B5" w:rsidRDefault="00A94724" w:rsidP="00A94724">
      <w:pPr>
        <w:spacing w:after="50" w:line="259" w:lineRule="auto"/>
        <w:ind w:left="66" w:firstLine="0"/>
        <w:jc w:val="center"/>
        <w:rPr>
          <w:lang w:val="pl-PL"/>
        </w:rPr>
      </w:pPr>
      <w:r w:rsidRPr="007548B5">
        <w:rPr>
          <w:b/>
          <w:lang w:val="pl-PL"/>
        </w:rPr>
        <w:t xml:space="preserve"> </w:t>
      </w:r>
      <w:r w:rsidR="00FB2B9C">
        <w:rPr>
          <w:b/>
          <w:lang w:val="pl-PL"/>
        </w:rPr>
        <w:t>Wzór umowy</w:t>
      </w:r>
    </w:p>
    <w:p w14:paraId="42EA9C2D" w14:textId="2CF86577" w:rsidR="00A94724" w:rsidRPr="007548B5" w:rsidRDefault="00A94724" w:rsidP="00E826D5">
      <w:pPr>
        <w:pStyle w:val="Nagwek2"/>
        <w:spacing w:after="0" w:line="322" w:lineRule="auto"/>
        <w:ind w:left="0" w:right="95" w:firstLine="0"/>
        <w:jc w:val="center"/>
        <w:rPr>
          <w:lang w:val="pl-PL"/>
        </w:rPr>
      </w:pPr>
      <w:r w:rsidRPr="007548B5">
        <w:rPr>
          <w:lang w:val="pl-PL"/>
        </w:rPr>
        <w:t>Umowa o roboty</w:t>
      </w:r>
      <w:r w:rsidR="00E826D5">
        <w:rPr>
          <w:lang w:val="pl-PL"/>
        </w:rPr>
        <w:t xml:space="preserve"> </w:t>
      </w:r>
      <w:r w:rsidRPr="007548B5">
        <w:rPr>
          <w:lang w:val="pl-PL"/>
        </w:rPr>
        <w:t>budowlane  z dnia _________</w:t>
      </w:r>
    </w:p>
    <w:p w14:paraId="249463B6" w14:textId="77777777" w:rsidR="00A94724" w:rsidRDefault="00A94724" w:rsidP="00A94724">
      <w:pPr>
        <w:spacing w:after="0" w:line="259" w:lineRule="auto"/>
        <w:ind w:left="2" w:firstLine="0"/>
        <w:jc w:val="left"/>
      </w:pPr>
      <w:r>
        <w:rPr>
          <w:i/>
        </w:rPr>
        <w:t xml:space="preserve"> </w:t>
      </w:r>
    </w:p>
    <w:p w14:paraId="6BC201F9" w14:textId="77777777" w:rsidR="00A94724" w:rsidRDefault="00A94724" w:rsidP="00A94724">
      <w:pPr>
        <w:spacing w:after="77" w:line="259" w:lineRule="auto"/>
        <w:ind w:left="26" w:hanging="10"/>
        <w:jc w:val="left"/>
      </w:pPr>
      <w:r>
        <w:rPr>
          <w:sz w:val="14"/>
        </w:rPr>
        <w:t>SPIS TREŚCI:</w:t>
      </w:r>
      <w:r>
        <w:rPr>
          <w:i/>
          <w:sz w:val="14"/>
        </w:rPr>
        <w:t xml:space="preserve">  </w:t>
      </w:r>
    </w:p>
    <w:sdt>
      <w:sdtPr>
        <w:rPr>
          <w:sz w:val="16"/>
        </w:rPr>
        <w:id w:val="-913704829"/>
        <w:docPartObj>
          <w:docPartGallery w:val="Table of Contents"/>
        </w:docPartObj>
      </w:sdtPr>
      <w:sdtContent>
        <w:p w14:paraId="19375AF2" w14:textId="5D3B17A6" w:rsidR="00E826D5" w:rsidRDefault="00A94724">
          <w:pPr>
            <w:pStyle w:val="Spistreci1"/>
            <w:tabs>
              <w:tab w:val="right" w:leader="dot" w:pos="9016"/>
            </w:tabs>
            <w:rPr>
              <w:rFonts w:asciiTheme="minorHAnsi" w:eastAsiaTheme="minorEastAsia" w:hAnsiTheme="minorHAnsi" w:cstheme="minorBidi"/>
              <w:noProof/>
              <w:color w:val="auto"/>
              <w:sz w:val="24"/>
            </w:rPr>
          </w:pPr>
          <w:r>
            <w:fldChar w:fldCharType="begin"/>
          </w:r>
          <w:r>
            <w:instrText xml:space="preserve"> TOC \o "1-1" \h \z \u </w:instrText>
          </w:r>
          <w:r>
            <w:fldChar w:fldCharType="separate"/>
          </w:r>
          <w:hyperlink w:anchor="_Toc202557336" w:history="1">
            <w:r w:rsidR="00E826D5" w:rsidRPr="00596FC8">
              <w:rPr>
                <w:rStyle w:val="Hipercze"/>
                <w:noProof/>
              </w:rPr>
              <w:t>§ 1. [PRZEDMIOT UMOWY]</w:t>
            </w:r>
            <w:r w:rsidR="00E826D5">
              <w:rPr>
                <w:noProof/>
                <w:webHidden/>
              </w:rPr>
              <w:tab/>
            </w:r>
            <w:r w:rsidR="00E826D5">
              <w:rPr>
                <w:noProof/>
                <w:webHidden/>
              </w:rPr>
              <w:fldChar w:fldCharType="begin"/>
            </w:r>
            <w:r w:rsidR="00E826D5">
              <w:rPr>
                <w:noProof/>
                <w:webHidden/>
              </w:rPr>
              <w:instrText xml:space="preserve"> PAGEREF _Toc202557336 \h </w:instrText>
            </w:r>
            <w:r w:rsidR="00E826D5">
              <w:rPr>
                <w:noProof/>
                <w:webHidden/>
              </w:rPr>
            </w:r>
            <w:r w:rsidR="00E826D5">
              <w:rPr>
                <w:noProof/>
                <w:webHidden/>
              </w:rPr>
              <w:fldChar w:fldCharType="separate"/>
            </w:r>
            <w:r w:rsidR="00E826D5">
              <w:rPr>
                <w:noProof/>
                <w:webHidden/>
              </w:rPr>
              <w:t>2</w:t>
            </w:r>
            <w:r w:rsidR="00E826D5">
              <w:rPr>
                <w:noProof/>
                <w:webHidden/>
              </w:rPr>
              <w:fldChar w:fldCharType="end"/>
            </w:r>
          </w:hyperlink>
        </w:p>
        <w:p w14:paraId="7BA8B18E" w14:textId="0EC2D29B"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37" w:history="1">
            <w:r w:rsidRPr="00596FC8">
              <w:rPr>
                <w:rStyle w:val="Hipercze"/>
                <w:noProof/>
                <w:lang w:val="pl-PL"/>
              </w:rPr>
              <w:t>§ 2. [OŚWIADCZENIA STRON]</w:t>
            </w:r>
            <w:r>
              <w:rPr>
                <w:noProof/>
                <w:webHidden/>
              </w:rPr>
              <w:tab/>
            </w:r>
            <w:r>
              <w:rPr>
                <w:noProof/>
                <w:webHidden/>
              </w:rPr>
              <w:fldChar w:fldCharType="begin"/>
            </w:r>
            <w:r>
              <w:rPr>
                <w:noProof/>
                <w:webHidden/>
              </w:rPr>
              <w:instrText xml:space="preserve"> PAGEREF _Toc202557337 \h </w:instrText>
            </w:r>
            <w:r>
              <w:rPr>
                <w:noProof/>
                <w:webHidden/>
              </w:rPr>
            </w:r>
            <w:r>
              <w:rPr>
                <w:noProof/>
                <w:webHidden/>
              </w:rPr>
              <w:fldChar w:fldCharType="separate"/>
            </w:r>
            <w:r>
              <w:rPr>
                <w:noProof/>
                <w:webHidden/>
              </w:rPr>
              <w:t>2</w:t>
            </w:r>
            <w:r>
              <w:rPr>
                <w:noProof/>
                <w:webHidden/>
              </w:rPr>
              <w:fldChar w:fldCharType="end"/>
            </w:r>
          </w:hyperlink>
        </w:p>
        <w:p w14:paraId="11B084E8" w14:textId="68DC6F5E"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38" w:history="1">
            <w:r w:rsidRPr="00596FC8">
              <w:rPr>
                <w:rStyle w:val="Hipercze"/>
                <w:noProof/>
              </w:rPr>
              <w:t>§ 3. [OBOWIĄZKI WYKONAWCY]</w:t>
            </w:r>
            <w:r>
              <w:rPr>
                <w:noProof/>
                <w:webHidden/>
              </w:rPr>
              <w:tab/>
            </w:r>
            <w:r>
              <w:rPr>
                <w:noProof/>
                <w:webHidden/>
              </w:rPr>
              <w:fldChar w:fldCharType="begin"/>
            </w:r>
            <w:r>
              <w:rPr>
                <w:noProof/>
                <w:webHidden/>
              </w:rPr>
              <w:instrText xml:space="preserve"> PAGEREF _Toc202557338 \h </w:instrText>
            </w:r>
            <w:r>
              <w:rPr>
                <w:noProof/>
                <w:webHidden/>
              </w:rPr>
            </w:r>
            <w:r>
              <w:rPr>
                <w:noProof/>
                <w:webHidden/>
              </w:rPr>
              <w:fldChar w:fldCharType="separate"/>
            </w:r>
            <w:r>
              <w:rPr>
                <w:noProof/>
                <w:webHidden/>
              </w:rPr>
              <w:t>3</w:t>
            </w:r>
            <w:r>
              <w:rPr>
                <w:noProof/>
                <w:webHidden/>
              </w:rPr>
              <w:fldChar w:fldCharType="end"/>
            </w:r>
          </w:hyperlink>
        </w:p>
        <w:p w14:paraId="3BE7768C" w14:textId="5A24F6EE"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39" w:history="1">
            <w:r w:rsidRPr="00596FC8">
              <w:rPr>
                <w:rStyle w:val="Hipercze"/>
                <w:noProof/>
              </w:rPr>
              <w:t>§ 4. [OBOWIĄZKI ZAMAWIAJĄCEGO]</w:t>
            </w:r>
            <w:r>
              <w:rPr>
                <w:noProof/>
                <w:webHidden/>
              </w:rPr>
              <w:tab/>
            </w:r>
            <w:r>
              <w:rPr>
                <w:noProof/>
                <w:webHidden/>
              </w:rPr>
              <w:fldChar w:fldCharType="begin"/>
            </w:r>
            <w:r>
              <w:rPr>
                <w:noProof/>
                <w:webHidden/>
              </w:rPr>
              <w:instrText xml:space="preserve"> PAGEREF _Toc202557339 \h </w:instrText>
            </w:r>
            <w:r>
              <w:rPr>
                <w:noProof/>
                <w:webHidden/>
              </w:rPr>
            </w:r>
            <w:r>
              <w:rPr>
                <w:noProof/>
                <w:webHidden/>
              </w:rPr>
              <w:fldChar w:fldCharType="separate"/>
            </w:r>
            <w:r>
              <w:rPr>
                <w:noProof/>
                <w:webHidden/>
              </w:rPr>
              <w:t>4</w:t>
            </w:r>
            <w:r>
              <w:rPr>
                <w:noProof/>
                <w:webHidden/>
              </w:rPr>
              <w:fldChar w:fldCharType="end"/>
            </w:r>
          </w:hyperlink>
        </w:p>
        <w:p w14:paraId="39BBB087" w14:textId="4D015278"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40" w:history="1">
            <w:r w:rsidRPr="00596FC8">
              <w:rPr>
                <w:rStyle w:val="Hipercze"/>
                <w:noProof/>
              </w:rPr>
              <w:t>§ 5. [TERMIN WYKONANIA PRZEDMIOTU UMOWY]</w:t>
            </w:r>
            <w:r>
              <w:rPr>
                <w:noProof/>
                <w:webHidden/>
              </w:rPr>
              <w:tab/>
            </w:r>
            <w:r>
              <w:rPr>
                <w:noProof/>
                <w:webHidden/>
              </w:rPr>
              <w:fldChar w:fldCharType="begin"/>
            </w:r>
            <w:r>
              <w:rPr>
                <w:noProof/>
                <w:webHidden/>
              </w:rPr>
              <w:instrText xml:space="preserve"> PAGEREF _Toc202557340 \h </w:instrText>
            </w:r>
            <w:r>
              <w:rPr>
                <w:noProof/>
                <w:webHidden/>
              </w:rPr>
            </w:r>
            <w:r>
              <w:rPr>
                <w:noProof/>
                <w:webHidden/>
              </w:rPr>
              <w:fldChar w:fldCharType="separate"/>
            </w:r>
            <w:r>
              <w:rPr>
                <w:noProof/>
                <w:webHidden/>
              </w:rPr>
              <w:t>5</w:t>
            </w:r>
            <w:r>
              <w:rPr>
                <w:noProof/>
                <w:webHidden/>
              </w:rPr>
              <w:fldChar w:fldCharType="end"/>
            </w:r>
          </w:hyperlink>
        </w:p>
        <w:p w14:paraId="706FF272" w14:textId="252F0642"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41" w:history="1">
            <w:r w:rsidRPr="00596FC8">
              <w:rPr>
                <w:rStyle w:val="Hipercze"/>
                <w:noProof/>
              </w:rPr>
              <w:t>§ 6. [WYNAGRODZENIE]</w:t>
            </w:r>
            <w:r>
              <w:rPr>
                <w:noProof/>
                <w:webHidden/>
              </w:rPr>
              <w:tab/>
            </w:r>
            <w:r>
              <w:rPr>
                <w:noProof/>
                <w:webHidden/>
              </w:rPr>
              <w:fldChar w:fldCharType="begin"/>
            </w:r>
            <w:r>
              <w:rPr>
                <w:noProof/>
                <w:webHidden/>
              </w:rPr>
              <w:instrText xml:space="preserve"> PAGEREF _Toc202557341 \h </w:instrText>
            </w:r>
            <w:r>
              <w:rPr>
                <w:noProof/>
                <w:webHidden/>
              </w:rPr>
            </w:r>
            <w:r>
              <w:rPr>
                <w:noProof/>
                <w:webHidden/>
              </w:rPr>
              <w:fldChar w:fldCharType="separate"/>
            </w:r>
            <w:r>
              <w:rPr>
                <w:noProof/>
                <w:webHidden/>
              </w:rPr>
              <w:t>5</w:t>
            </w:r>
            <w:r>
              <w:rPr>
                <w:noProof/>
                <w:webHidden/>
              </w:rPr>
              <w:fldChar w:fldCharType="end"/>
            </w:r>
          </w:hyperlink>
        </w:p>
        <w:p w14:paraId="11B50397" w14:textId="33E818D8"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42" w:history="1">
            <w:r w:rsidRPr="00596FC8">
              <w:rPr>
                <w:rStyle w:val="Hipercze"/>
                <w:noProof/>
              </w:rPr>
              <w:t>§ 7. [WARUNKI PŁATNOŚCI WYNAGRODZENIA]</w:t>
            </w:r>
            <w:r>
              <w:rPr>
                <w:noProof/>
                <w:webHidden/>
              </w:rPr>
              <w:tab/>
            </w:r>
            <w:r>
              <w:rPr>
                <w:noProof/>
                <w:webHidden/>
              </w:rPr>
              <w:fldChar w:fldCharType="begin"/>
            </w:r>
            <w:r>
              <w:rPr>
                <w:noProof/>
                <w:webHidden/>
              </w:rPr>
              <w:instrText xml:space="preserve"> PAGEREF _Toc202557342 \h </w:instrText>
            </w:r>
            <w:r>
              <w:rPr>
                <w:noProof/>
                <w:webHidden/>
              </w:rPr>
            </w:r>
            <w:r>
              <w:rPr>
                <w:noProof/>
                <w:webHidden/>
              </w:rPr>
              <w:fldChar w:fldCharType="separate"/>
            </w:r>
            <w:r>
              <w:rPr>
                <w:noProof/>
                <w:webHidden/>
              </w:rPr>
              <w:t>5</w:t>
            </w:r>
            <w:r>
              <w:rPr>
                <w:noProof/>
                <w:webHidden/>
              </w:rPr>
              <w:fldChar w:fldCharType="end"/>
            </w:r>
          </w:hyperlink>
        </w:p>
        <w:p w14:paraId="68577B37" w14:textId="30B53BCF"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43" w:history="1">
            <w:r w:rsidRPr="00596FC8">
              <w:rPr>
                <w:rStyle w:val="Hipercze"/>
                <w:noProof/>
              </w:rPr>
              <w:t>§ 8. [PODWYKONAWCY]</w:t>
            </w:r>
            <w:r>
              <w:rPr>
                <w:noProof/>
                <w:webHidden/>
              </w:rPr>
              <w:tab/>
            </w:r>
            <w:r>
              <w:rPr>
                <w:noProof/>
                <w:webHidden/>
              </w:rPr>
              <w:fldChar w:fldCharType="begin"/>
            </w:r>
            <w:r>
              <w:rPr>
                <w:noProof/>
                <w:webHidden/>
              </w:rPr>
              <w:instrText xml:space="preserve"> PAGEREF _Toc202557343 \h </w:instrText>
            </w:r>
            <w:r>
              <w:rPr>
                <w:noProof/>
                <w:webHidden/>
              </w:rPr>
            </w:r>
            <w:r>
              <w:rPr>
                <w:noProof/>
                <w:webHidden/>
              </w:rPr>
              <w:fldChar w:fldCharType="separate"/>
            </w:r>
            <w:r>
              <w:rPr>
                <w:noProof/>
                <w:webHidden/>
              </w:rPr>
              <w:t>6</w:t>
            </w:r>
            <w:r>
              <w:rPr>
                <w:noProof/>
                <w:webHidden/>
              </w:rPr>
              <w:fldChar w:fldCharType="end"/>
            </w:r>
          </w:hyperlink>
        </w:p>
        <w:p w14:paraId="7F1ED221" w14:textId="099FCD97"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44" w:history="1">
            <w:r w:rsidRPr="00596FC8">
              <w:rPr>
                <w:rStyle w:val="Hipercze"/>
                <w:noProof/>
              </w:rPr>
              <w:t>§ 9. [PRZEDSTAWICIELE STRON]</w:t>
            </w:r>
            <w:r>
              <w:rPr>
                <w:noProof/>
                <w:webHidden/>
              </w:rPr>
              <w:tab/>
            </w:r>
            <w:r>
              <w:rPr>
                <w:noProof/>
                <w:webHidden/>
              </w:rPr>
              <w:fldChar w:fldCharType="begin"/>
            </w:r>
            <w:r>
              <w:rPr>
                <w:noProof/>
                <w:webHidden/>
              </w:rPr>
              <w:instrText xml:space="preserve"> PAGEREF _Toc202557344 \h </w:instrText>
            </w:r>
            <w:r>
              <w:rPr>
                <w:noProof/>
                <w:webHidden/>
              </w:rPr>
            </w:r>
            <w:r>
              <w:rPr>
                <w:noProof/>
                <w:webHidden/>
              </w:rPr>
              <w:fldChar w:fldCharType="separate"/>
            </w:r>
            <w:r>
              <w:rPr>
                <w:noProof/>
                <w:webHidden/>
              </w:rPr>
              <w:t>7</w:t>
            </w:r>
            <w:r>
              <w:rPr>
                <w:noProof/>
                <w:webHidden/>
              </w:rPr>
              <w:fldChar w:fldCharType="end"/>
            </w:r>
          </w:hyperlink>
        </w:p>
        <w:p w14:paraId="5C70446E" w14:textId="2FFBD5C7"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45" w:history="1">
            <w:r w:rsidRPr="00596FC8">
              <w:rPr>
                <w:rStyle w:val="Hipercze"/>
                <w:noProof/>
              </w:rPr>
              <w:t>§ 10. [HARMONOGRAM]</w:t>
            </w:r>
            <w:r>
              <w:rPr>
                <w:noProof/>
                <w:webHidden/>
              </w:rPr>
              <w:tab/>
            </w:r>
            <w:r>
              <w:rPr>
                <w:noProof/>
                <w:webHidden/>
              </w:rPr>
              <w:fldChar w:fldCharType="begin"/>
            </w:r>
            <w:r>
              <w:rPr>
                <w:noProof/>
                <w:webHidden/>
              </w:rPr>
              <w:instrText xml:space="preserve"> PAGEREF _Toc202557345 \h </w:instrText>
            </w:r>
            <w:r>
              <w:rPr>
                <w:noProof/>
                <w:webHidden/>
              </w:rPr>
            </w:r>
            <w:r>
              <w:rPr>
                <w:noProof/>
                <w:webHidden/>
              </w:rPr>
              <w:fldChar w:fldCharType="separate"/>
            </w:r>
            <w:r>
              <w:rPr>
                <w:noProof/>
                <w:webHidden/>
              </w:rPr>
              <w:t>7</w:t>
            </w:r>
            <w:r>
              <w:rPr>
                <w:noProof/>
                <w:webHidden/>
              </w:rPr>
              <w:fldChar w:fldCharType="end"/>
            </w:r>
          </w:hyperlink>
        </w:p>
        <w:p w14:paraId="59FE2752" w14:textId="51F62FF5"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46" w:history="1">
            <w:r w:rsidRPr="00596FC8">
              <w:rPr>
                <w:rStyle w:val="Hipercze"/>
                <w:noProof/>
              </w:rPr>
              <w:t>§ 11. [MATERIAŁY I URZĄDZENIA]</w:t>
            </w:r>
            <w:r>
              <w:rPr>
                <w:noProof/>
                <w:webHidden/>
              </w:rPr>
              <w:tab/>
            </w:r>
            <w:r>
              <w:rPr>
                <w:noProof/>
                <w:webHidden/>
              </w:rPr>
              <w:fldChar w:fldCharType="begin"/>
            </w:r>
            <w:r>
              <w:rPr>
                <w:noProof/>
                <w:webHidden/>
              </w:rPr>
              <w:instrText xml:space="preserve"> PAGEREF _Toc202557346 \h </w:instrText>
            </w:r>
            <w:r>
              <w:rPr>
                <w:noProof/>
                <w:webHidden/>
              </w:rPr>
            </w:r>
            <w:r>
              <w:rPr>
                <w:noProof/>
                <w:webHidden/>
              </w:rPr>
              <w:fldChar w:fldCharType="separate"/>
            </w:r>
            <w:r>
              <w:rPr>
                <w:noProof/>
                <w:webHidden/>
              </w:rPr>
              <w:t>8</w:t>
            </w:r>
            <w:r>
              <w:rPr>
                <w:noProof/>
                <w:webHidden/>
              </w:rPr>
              <w:fldChar w:fldCharType="end"/>
            </w:r>
          </w:hyperlink>
        </w:p>
        <w:p w14:paraId="06375C32" w14:textId="020578BC"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47" w:history="1">
            <w:r w:rsidRPr="00596FC8">
              <w:rPr>
                <w:rStyle w:val="Hipercze"/>
                <w:noProof/>
                <w:lang w:val="pl-PL"/>
              </w:rPr>
              <w:t>§ 12. [USUWANIE NIEPRAWIDŁOWOŚCI I WAD STWIERDZONYCH W TRAKCIE UMOWY]</w:t>
            </w:r>
            <w:r>
              <w:rPr>
                <w:noProof/>
                <w:webHidden/>
              </w:rPr>
              <w:tab/>
            </w:r>
            <w:r>
              <w:rPr>
                <w:noProof/>
                <w:webHidden/>
              </w:rPr>
              <w:fldChar w:fldCharType="begin"/>
            </w:r>
            <w:r>
              <w:rPr>
                <w:noProof/>
                <w:webHidden/>
              </w:rPr>
              <w:instrText xml:space="preserve"> PAGEREF _Toc202557347 \h </w:instrText>
            </w:r>
            <w:r>
              <w:rPr>
                <w:noProof/>
                <w:webHidden/>
              </w:rPr>
            </w:r>
            <w:r>
              <w:rPr>
                <w:noProof/>
                <w:webHidden/>
              </w:rPr>
              <w:fldChar w:fldCharType="separate"/>
            </w:r>
            <w:r>
              <w:rPr>
                <w:noProof/>
                <w:webHidden/>
              </w:rPr>
              <w:t>8</w:t>
            </w:r>
            <w:r>
              <w:rPr>
                <w:noProof/>
                <w:webHidden/>
              </w:rPr>
              <w:fldChar w:fldCharType="end"/>
            </w:r>
          </w:hyperlink>
        </w:p>
        <w:p w14:paraId="14D890C1" w14:textId="2FB652FD"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48" w:history="1">
            <w:r w:rsidRPr="00596FC8">
              <w:rPr>
                <w:rStyle w:val="Hipercze"/>
                <w:noProof/>
                <w:lang w:val="pl-PL"/>
              </w:rPr>
              <w:t>§ 13. [NADZÓR AUTORSKI]</w:t>
            </w:r>
            <w:r>
              <w:rPr>
                <w:noProof/>
                <w:webHidden/>
              </w:rPr>
              <w:tab/>
            </w:r>
            <w:r>
              <w:rPr>
                <w:noProof/>
                <w:webHidden/>
              </w:rPr>
              <w:fldChar w:fldCharType="begin"/>
            </w:r>
            <w:r>
              <w:rPr>
                <w:noProof/>
                <w:webHidden/>
              </w:rPr>
              <w:instrText xml:space="preserve"> PAGEREF _Toc202557348 \h </w:instrText>
            </w:r>
            <w:r>
              <w:rPr>
                <w:noProof/>
                <w:webHidden/>
              </w:rPr>
            </w:r>
            <w:r>
              <w:rPr>
                <w:noProof/>
                <w:webHidden/>
              </w:rPr>
              <w:fldChar w:fldCharType="separate"/>
            </w:r>
            <w:r>
              <w:rPr>
                <w:noProof/>
                <w:webHidden/>
              </w:rPr>
              <w:t>9</w:t>
            </w:r>
            <w:r>
              <w:rPr>
                <w:noProof/>
                <w:webHidden/>
              </w:rPr>
              <w:fldChar w:fldCharType="end"/>
            </w:r>
          </w:hyperlink>
        </w:p>
        <w:p w14:paraId="5336047E" w14:textId="415FD166"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49" w:history="1">
            <w:r w:rsidRPr="00596FC8">
              <w:rPr>
                <w:rStyle w:val="Hipercze"/>
                <w:noProof/>
              </w:rPr>
              <w:t>§ 14. [ODPOWIEDZIALNOŚĆ WYKONAWCY]</w:t>
            </w:r>
            <w:r>
              <w:rPr>
                <w:noProof/>
                <w:webHidden/>
              </w:rPr>
              <w:tab/>
            </w:r>
            <w:r>
              <w:rPr>
                <w:noProof/>
                <w:webHidden/>
              </w:rPr>
              <w:fldChar w:fldCharType="begin"/>
            </w:r>
            <w:r>
              <w:rPr>
                <w:noProof/>
                <w:webHidden/>
              </w:rPr>
              <w:instrText xml:space="preserve"> PAGEREF _Toc202557349 \h </w:instrText>
            </w:r>
            <w:r>
              <w:rPr>
                <w:noProof/>
                <w:webHidden/>
              </w:rPr>
            </w:r>
            <w:r>
              <w:rPr>
                <w:noProof/>
                <w:webHidden/>
              </w:rPr>
              <w:fldChar w:fldCharType="separate"/>
            </w:r>
            <w:r>
              <w:rPr>
                <w:noProof/>
                <w:webHidden/>
              </w:rPr>
              <w:t>9</w:t>
            </w:r>
            <w:r>
              <w:rPr>
                <w:noProof/>
                <w:webHidden/>
              </w:rPr>
              <w:fldChar w:fldCharType="end"/>
            </w:r>
          </w:hyperlink>
        </w:p>
        <w:p w14:paraId="5A574172" w14:textId="242C281C"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50" w:history="1">
            <w:r w:rsidRPr="00596FC8">
              <w:rPr>
                <w:rStyle w:val="Hipercze"/>
                <w:noProof/>
              </w:rPr>
              <w:t>§ 15. [INFORMACJE POUFNE]</w:t>
            </w:r>
            <w:r>
              <w:rPr>
                <w:noProof/>
                <w:webHidden/>
              </w:rPr>
              <w:tab/>
            </w:r>
            <w:r>
              <w:rPr>
                <w:noProof/>
                <w:webHidden/>
              </w:rPr>
              <w:fldChar w:fldCharType="begin"/>
            </w:r>
            <w:r>
              <w:rPr>
                <w:noProof/>
                <w:webHidden/>
              </w:rPr>
              <w:instrText xml:space="preserve"> PAGEREF _Toc202557350 \h </w:instrText>
            </w:r>
            <w:r>
              <w:rPr>
                <w:noProof/>
                <w:webHidden/>
              </w:rPr>
            </w:r>
            <w:r>
              <w:rPr>
                <w:noProof/>
                <w:webHidden/>
              </w:rPr>
              <w:fldChar w:fldCharType="separate"/>
            </w:r>
            <w:r>
              <w:rPr>
                <w:noProof/>
                <w:webHidden/>
              </w:rPr>
              <w:t>10</w:t>
            </w:r>
            <w:r>
              <w:rPr>
                <w:noProof/>
                <w:webHidden/>
              </w:rPr>
              <w:fldChar w:fldCharType="end"/>
            </w:r>
          </w:hyperlink>
        </w:p>
        <w:p w14:paraId="60768CED" w14:textId="4F42D3E2"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51" w:history="1">
            <w:r w:rsidRPr="00596FC8">
              <w:rPr>
                <w:rStyle w:val="Hipercze"/>
                <w:noProof/>
              </w:rPr>
              <w:t>§ 16. [ODBIORY]</w:t>
            </w:r>
            <w:r>
              <w:rPr>
                <w:noProof/>
                <w:webHidden/>
              </w:rPr>
              <w:tab/>
            </w:r>
            <w:r>
              <w:rPr>
                <w:noProof/>
                <w:webHidden/>
              </w:rPr>
              <w:fldChar w:fldCharType="begin"/>
            </w:r>
            <w:r>
              <w:rPr>
                <w:noProof/>
                <w:webHidden/>
              </w:rPr>
              <w:instrText xml:space="preserve"> PAGEREF _Toc202557351 \h </w:instrText>
            </w:r>
            <w:r>
              <w:rPr>
                <w:noProof/>
                <w:webHidden/>
              </w:rPr>
            </w:r>
            <w:r>
              <w:rPr>
                <w:noProof/>
                <w:webHidden/>
              </w:rPr>
              <w:fldChar w:fldCharType="separate"/>
            </w:r>
            <w:r>
              <w:rPr>
                <w:noProof/>
                <w:webHidden/>
              </w:rPr>
              <w:t>10</w:t>
            </w:r>
            <w:r>
              <w:rPr>
                <w:noProof/>
                <w:webHidden/>
              </w:rPr>
              <w:fldChar w:fldCharType="end"/>
            </w:r>
          </w:hyperlink>
        </w:p>
        <w:p w14:paraId="3F094A1F" w14:textId="69DF8638"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52" w:history="1">
            <w:r w:rsidRPr="00596FC8">
              <w:rPr>
                <w:rStyle w:val="Hipercze"/>
                <w:noProof/>
                <w:lang w:val="pl-PL"/>
              </w:rPr>
              <w:t>§ 17. [ZAPLECZE I TEREN BUDOWY]</w:t>
            </w:r>
            <w:r>
              <w:rPr>
                <w:noProof/>
                <w:webHidden/>
              </w:rPr>
              <w:tab/>
            </w:r>
            <w:r>
              <w:rPr>
                <w:noProof/>
                <w:webHidden/>
              </w:rPr>
              <w:fldChar w:fldCharType="begin"/>
            </w:r>
            <w:r>
              <w:rPr>
                <w:noProof/>
                <w:webHidden/>
              </w:rPr>
              <w:instrText xml:space="preserve"> PAGEREF _Toc202557352 \h </w:instrText>
            </w:r>
            <w:r>
              <w:rPr>
                <w:noProof/>
                <w:webHidden/>
              </w:rPr>
            </w:r>
            <w:r>
              <w:rPr>
                <w:noProof/>
                <w:webHidden/>
              </w:rPr>
              <w:fldChar w:fldCharType="separate"/>
            </w:r>
            <w:r>
              <w:rPr>
                <w:noProof/>
                <w:webHidden/>
              </w:rPr>
              <w:t>11</w:t>
            </w:r>
            <w:r>
              <w:rPr>
                <w:noProof/>
                <w:webHidden/>
              </w:rPr>
              <w:fldChar w:fldCharType="end"/>
            </w:r>
          </w:hyperlink>
        </w:p>
        <w:p w14:paraId="626D61EC" w14:textId="3C75B5D4"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53" w:history="1">
            <w:r w:rsidRPr="00596FC8">
              <w:rPr>
                <w:rStyle w:val="Hipercze"/>
                <w:noProof/>
              </w:rPr>
              <w:t>§ 18. [GWARANCJA I RĘKOMIA]</w:t>
            </w:r>
            <w:r>
              <w:rPr>
                <w:noProof/>
                <w:webHidden/>
              </w:rPr>
              <w:tab/>
            </w:r>
            <w:r>
              <w:rPr>
                <w:noProof/>
                <w:webHidden/>
              </w:rPr>
              <w:fldChar w:fldCharType="begin"/>
            </w:r>
            <w:r>
              <w:rPr>
                <w:noProof/>
                <w:webHidden/>
              </w:rPr>
              <w:instrText xml:space="preserve"> PAGEREF _Toc202557353 \h </w:instrText>
            </w:r>
            <w:r>
              <w:rPr>
                <w:noProof/>
                <w:webHidden/>
              </w:rPr>
            </w:r>
            <w:r>
              <w:rPr>
                <w:noProof/>
                <w:webHidden/>
              </w:rPr>
              <w:fldChar w:fldCharType="separate"/>
            </w:r>
            <w:r>
              <w:rPr>
                <w:noProof/>
                <w:webHidden/>
              </w:rPr>
              <w:t>13</w:t>
            </w:r>
            <w:r>
              <w:rPr>
                <w:noProof/>
                <w:webHidden/>
              </w:rPr>
              <w:fldChar w:fldCharType="end"/>
            </w:r>
          </w:hyperlink>
        </w:p>
        <w:p w14:paraId="195292B2" w14:textId="03CC2745"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54" w:history="1">
            <w:r w:rsidRPr="00596FC8">
              <w:rPr>
                <w:rStyle w:val="Hipercze"/>
                <w:noProof/>
              </w:rPr>
              <w:t>§ 19. [ZABEZPIECZENIE NALEŻYTEGO WYKONANIA UMOWY]</w:t>
            </w:r>
            <w:r>
              <w:rPr>
                <w:noProof/>
                <w:webHidden/>
              </w:rPr>
              <w:tab/>
            </w:r>
            <w:r>
              <w:rPr>
                <w:noProof/>
                <w:webHidden/>
              </w:rPr>
              <w:fldChar w:fldCharType="begin"/>
            </w:r>
            <w:r>
              <w:rPr>
                <w:noProof/>
                <w:webHidden/>
              </w:rPr>
              <w:instrText xml:space="preserve"> PAGEREF _Toc202557354 \h </w:instrText>
            </w:r>
            <w:r>
              <w:rPr>
                <w:noProof/>
                <w:webHidden/>
              </w:rPr>
            </w:r>
            <w:r>
              <w:rPr>
                <w:noProof/>
                <w:webHidden/>
              </w:rPr>
              <w:fldChar w:fldCharType="separate"/>
            </w:r>
            <w:r>
              <w:rPr>
                <w:noProof/>
                <w:webHidden/>
              </w:rPr>
              <w:t>13</w:t>
            </w:r>
            <w:r>
              <w:rPr>
                <w:noProof/>
                <w:webHidden/>
              </w:rPr>
              <w:fldChar w:fldCharType="end"/>
            </w:r>
          </w:hyperlink>
        </w:p>
        <w:p w14:paraId="0FD28917" w14:textId="2A31B142"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55" w:history="1">
            <w:r w:rsidRPr="00596FC8">
              <w:rPr>
                <w:rStyle w:val="Hipercze"/>
                <w:noProof/>
              </w:rPr>
              <w:t>§ 20. [KARY UMOWNE]</w:t>
            </w:r>
            <w:r>
              <w:rPr>
                <w:noProof/>
                <w:webHidden/>
              </w:rPr>
              <w:tab/>
            </w:r>
            <w:r>
              <w:rPr>
                <w:noProof/>
                <w:webHidden/>
              </w:rPr>
              <w:fldChar w:fldCharType="begin"/>
            </w:r>
            <w:r>
              <w:rPr>
                <w:noProof/>
                <w:webHidden/>
              </w:rPr>
              <w:instrText xml:space="preserve"> PAGEREF _Toc202557355 \h </w:instrText>
            </w:r>
            <w:r>
              <w:rPr>
                <w:noProof/>
                <w:webHidden/>
              </w:rPr>
            </w:r>
            <w:r>
              <w:rPr>
                <w:noProof/>
                <w:webHidden/>
              </w:rPr>
              <w:fldChar w:fldCharType="separate"/>
            </w:r>
            <w:r>
              <w:rPr>
                <w:noProof/>
                <w:webHidden/>
              </w:rPr>
              <w:t>14</w:t>
            </w:r>
            <w:r>
              <w:rPr>
                <w:noProof/>
                <w:webHidden/>
              </w:rPr>
              <w:fldChar w:fldCharType="end"/>
            </w:r>
          </w:hyperlink>
        </w:p>
        <w:p w14:paraId="1AE1E357" w14:textId="2E8A6F80"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56" w:history="1">
            <w:r w:rsidRPr="00596FC8">
              <w:rPr>
                <w:rStyle w:val="Hipercze"/>
                <w:noProof/>
              </w:rPr>
              <w:t>§ 21. [PRAWO ODSTĄPIENIA OD UMOWY]</w:t>
            </w:r>
            <w:r>
              <w:rPr>
                <w:noProof/>
                <w:webHidden/>
              </w:rPr>
              <w:tab/>
            </w:r>
            <w:r>
              <w:rPr>
                <w:noProof/>
                <w:webHidden/>
              </w:rPr>
              <w:fldChar w:fldCharType="begin"/>
            </w:r>
            <w:r>
              <w:rPr>
                <w:noProof/>
                <w:webHidden/>
              </w:rPr>
              <w:instrText xml:space="preserve"> PAGEREF _Toc202557356 \h </w:instrText>
            </w:r>
            <w:r>
              <w:rPr>
                <w:noProof/>
                <w:webHidden/>
              </w:rPr>
            </w:r>
            <w:r>
              <w:rPr>
                <w:noProof/>
                <w:webHidden/>
              </w:rPr>
              <w:fldChar w:fldCharType="separate"/>
            </w:r>
            <w:r>
              <w:rPr>
                <w:noProof/>
                <w:webHidden/>
              </w:rPr>
              <w:t>14</w:t>
            </w:r>
            <w:r>
              <w:rPr>
                <w:noProof/>
                <w:webHidden/>
              </w:rPr>
              <w:fldChar w:fldCharType="end"/>
            </w:r>
          </w:hyperlink>
        </w:p>
        <w:p w14:paraId="66DB4BFB" w14:textId="456037FC"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57" w:history="1">
            <w:r w:rsidRPr="00596FC8">
              <w:rPr>
                <w:rStyle w:val="Hipercze"/>
                <w:noProof/>
                <w:lang w:val="pl-PL"/>
              </w:rPr>
              <w:t>§ 22. [ODSTĄPIENIE OD UMOWY – OBOWIĄZKI, SKUTKI I ROZLICZENIE STRON]</w:t>
            </w:r>
            <w:r>
              <w:rPr>
                <w:noProof/>
                <w:webHidden/>
              </w:rPr>
              <w:tab/>
            </w:r>
            <w:r>
              <w:rPr>
                <w:noProof/>
                <w:webHidden/>
              </w:rPr>
              <w:fldChar w:fldCharType="begin"/>
            </w:r>
            <w:r>
              <w:rPr>
                <w:noProof/>
                <w:webHidden/>
              </w:rPr>
              <w:instrText xml:space="preserve"> PAGEREF _Toc202557357 \h </w:instrText>
            </w:r>
            <w:r>
              <w:rPr>
                <w:noProof/>
                <w:webHidden/>
              </w:rPr>
            </w:r>
            <w:r>
              <w:rPr>
                <w:noProof/>
                <w:webHidden/>
              </w:rPr>
              <w:fldChar w:fldCharType="separate"/>
            </w:r>
            <w:r>
              <w:rPr>
                <w:noProof/>
                <w:webHidden/>
              </w:rPr>
              <w:t>15</w:t>
            </w:r>
            <w:r>
              <w:rPr>
                <w:noProof/>
                <w:webHidden/>
              </w:rPr>
              <w:fldChar w:fldCharType="end"/>
            </w:r>
          </w:hyperlink>
        </w:p>
        <w:p w14:paraId="05FED20D" w14:textId="0C1AC6CF"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58" w:history="1">
            <w:r w:rsidRPr="00596FC8">
              <w:rPr>
                <w:rStyle w:val="Hipercze"/>
                <w:noProof/>
                <w:lang w:val="pl-PL"/>
              </w:rPr>
              <w:t>§ 23. [ZMIANY UMOWY, ROBOTY DODATKOWE, ZAMIENNE I OPTYMALIZACJA]</w:t>
            </w:r>
            <w:r>
              <w:rPr>
                <w:noProof/>
                <w:webHidden/>
              </w:rPr>
              <w:tab/>
            </w:r>
            <w:r>
              <w:rPr>
                <w:noProof/>
                <w:webHidden/>
              </w:rPr>
              <w:fldChar w:fldCharType="begin"/>
            </w:r>
            <w:r>
              <w:rPr>
                <w:noProof/>
                <w:webHidden/>
              </w:rPr>
              <w:instrText xml:space="preserve"> PAGEREF _Toc202557358 \h </w:instrText>
            </w:r>
            <w:r>
              <w:rPr>
                <w:noProof/>
                <w:webHidden/>
              </w:rPr>
            </w:r>
            <w:r>
              <w:rPr>
                <w:noProof/>
                <w:webHidden/>
              </w:rPr>
              <w:fldChar w:fldCharType="separate"/>
            </w:r>
            <w:r>
              <w:rPr>
                <w:noProof/>
                <w:webHidden/>
              </w:rPr>
              <w:t>16</w:t>
            </w:r>
            <w:r>
              <w:rPr>
                <w:noProof/>
                <w:webHidden/>
              </w:rPr>
              <w:fldChar w:fldCharType="end"/>
            </w:r>
          </w:hyperlink>
        </w:p>
        <w:p w14:paraId="1BCCE57C" w14:textId="78A2B476"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59" w:history="1">
            <w:r w:rsidRPr="00596FC8">
              <w:rPr>
                <w:rStyle w:val="Hipercze"/>
                <w:noProof/>
              </w:rPr>
              <w:t>§ 24. [SIŁA WYŻSZA]</w:t>
            </w:r>
            <w:r>
              <w:rPr>
                <w:noProof/>
                <w:webHidden/>
              </w:rPr>
              <w:tab/>
            </w:r>
            <w:r>
              <w:rPr>
                <w:noProof/>
                <w:webHidden/>
              </w:rPr>
              <w:fldChar w:fldCharType="begin"/>
            </w:r>
            <w:r>
              <w:rPr>
                <w:noProof/>
                <w:webHidden/>
              </w:rPr>
              <w:instrText xml:space="preserve"> PAGEREF _Toc202557359 \h </w:instrText>
            </w:r>
            <w:r>
              <w:rPr>
                <w:noProof/>
                <w:webHidden/>
              </w:rPr>
            </w:r>
            <w:r>
              <w:rPr>
                <w:noProof/>
                <w:webHidden/>
              </w:rPr>
              <w:fldChar w:fldCharType="separate"/>
            </w:r>
            <w:r>
              <w:rPr>
                <w:noProof/>
                <w:webHidden/>
              </w:rPr>
              <w:t>17</w:t>
            </w:r>
            <w:r>
              <w:rPr>
                <w:noProof/>
                <w:webHidden/>
              </w:rPr>
              <w:fldChar w:fldCharType="end"/>
            </w:r>
          </w:hyperlink>
        </w:p>
        <w:p w14:paraId="1E8C98B2" w14:textId="25DDEAC5"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60" w:history="1">
            <w:r w:rsidRPr="00596FC8">
              <w:rPr>
                <w:rStyle w:val="Hipercze"/>
                <w:noProof/>
              </w:rPr>
              <w:t>§ 25. [UBEZPIECZENIE]</w:t>
            </w:r>
            <w:r>
              <w:rPr>
                <w:noProof/>
                <w:webHidden/>
              </w:rPr>
              <w:tab/>
            </w:r>
            <w:r>
              <w:rPr>
                <w:noProof/>
                <w:webHidden/>
              </w:rPr>
              <w:fldChar w:fldCharType="begin"/>
            </w:r>
            <w:r>
              <w:rPr>
                <w:noProof/>
                <w:webHidden/>
              </w:rPr>
              <w:instrText xml:space="preserve"> PAGEREF _Toc202557360 \h </w:instrText>
            </w:r>
            <w:r>
              <w:rPr>
                <w:noProof/>
                <w:webHidden/>
              </w:rPr>
            </w:r>
            <w:r>
              <w:rPr>
                <w:noProof/>
                <w:webHidden/>
              </w:rPr>
              <w:fldChar w:fldCharType="separate"/>
            </w:r>
            <w:r>
              <w:rPr>
                <w:noProof/>
                <w:webHidden/>
              </w:rPr>
              <w:t>18</w:t>
            </w:r>
            <w:r>
              <w:rPr>
                <w:noProof/>
                <w:webHidden/>
              </w:rPr>
              <w:fldChar w:fldCharType="end"/>
            </w:r>
          </w:hyperlink>
        </w:p>
        <w:p w14:paraId="12CAA58E" w14:textId="691B55A7"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61" w:history="1">
            <w:r w:rsidRPr="00596FC8">
              <w:rPr>
                <w:rStyle w:val="Hipercze"/>
                <w:noProof/>
              </w:rPr>
              <w:t>§ 26. [POROZUMIEWANIE SIĘ STRON]</w:t>
            </w:r>
            <w:r>
              <w:rPr>
                <w:noProof/>
                <w:webHidden/>
              </w:rPr>
              <w:tab/>
            </w:r>
            <w:r>
              <w:rPr>
                <w:noProof/>
                <w:webHidden/>
              </w:rPr>
              <w:fldChar w:fldCharType="begin"/>
            </w:r>
            <w:r>
              <w:rPr>
                <w:noProof/>
                <w:webHidden/>
              </w:rPr>
              <w:instrText xml:space="preserve"> PAGEREF _Toc202557361 \h </w:instrText>
            </w:r>
            <w:r>
              <w:rPr>
                <w:noProof/>
                <w:webHidden/>
              </w:rPr>
            </w:r>
            <w:r>
              <w:rPr>
                <w:noProof/>
                <w:webHidden/>
              </w:rPr>
              <w:fldChar w:fldCharType="separate"/>
            </w:r>
            <w:r>
              <w:rPr>
                <w:noProof/>
                <w:webHidden/>
              </w:rPr>
              <w:t>19</w:t>
            </w:r>
            <w:r>
              <w:rPr>
                <w:noProof/>
                <w:webHidden/>
              </w:rPr>
              <w:fldChar w:fldCharType="end"/>
            </w:r>
          </w:hyperlink>
        </w:p>
        <w:p w14:paraId="033DF79B" w14:textId="37EEB7AA"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62" w:history="1">
            <w:r w:rsidRPr="00596FC8">
              <w:rPr>
                <w:rStyle w:val="Hipercze"/>
                <w:noProof/>
              </w:rPr>
              <w:t>§ 27. [WSPÓŁDZIAŁANIE WYKONAWCÓW]</w:t>
            </w:r>
            <w:r>
              <w:rPr>
                <w:noProof/>
                <w:webHidden/>
              </w:rPr>
              <w:tab/>
            </w:r>
            <w:r>
              <w:rPr>
                <w:noProof/>
                <w:webHidden/>
              </w:rPr>
              <w:fldChar w:fldCharType="begin"/>
            </w:r>
            <w:r>
              <w:rPr>
                <w:noProof/>
                <w:webHidden/>
              </w:rPr>
              <w:instrText xml:space="preserve"> PAGEREF _Toc202557362 \h </w:instrText>
            </w:r>
            <w:r>
              <w:rPr>
                <w:noProof/>
                <w:webHidden/>
              </w:rPr>
            </w:r>
            <w:r>
              <w:rPr>
                <w:noProof/>
                <w:webHidden/>
              </w:rPr>
              <w:fldChar w:fldCharType="separate"/>
            </w:r>
            <w:r>
              <w:rPr>
                <w:noProof/>
                <w:webHidden/>
              </w:rPr>
              <w:t>19</w:t>
            </w:r>
            <w:r>
              <w:rPr>
                <w:noProof/>
                <w:webHidden/>
              </w:rPr>
              <w:fldChar w:fldCharType="end"/>
            </w:r>
          </w:hyperlink>
        </w:p>
        <w:p w14:paraId="7B509F91" w14:textId="5801BFBA" w:rsidR="00E826D5" w:rsidRDefault="00E826D5">
          <w:pPr>
            <w:pStyle w:val="Spistreci1"/>
            <w:tabs>
              <w:tab w:val="right" w:leader="dot" w:pos="9016"/>
            </w:tabs>
            <w:rPr>
              <w:rFonts w:asciiTheme="minorHAnsi" w:eastAsiaTheme="minorEastAsia" w:hAnsiTheme="minorHAnsi" w:cstheme="minorBidi"/>
              <w:noProof/>
              <w:color w:val="auto"/>
              <w:sz w:val="24"/>
            </w:rPr>
          </w:pPr>
          <w:hyperlink w:anchor="_Toc202557363" w:history="1">
            <w:r w:rsidRPr="00596FC8">
              <w:rPr>
                <w:rStyle w:val="Hipercze"/>
                <w:noProof/>
              </w:rPr>
              <w:t>§ 28. [POSTANOWIENIA KOŃCOWE]</w:t>
            </w:r>
            <w:r>
              <w:rPr>
                <w:noProof/>
                <w:webHidden/>
              </w:rPr>
              <w:tab/>
            </w:r>
            <w:r>
              <w:rPr>
                <w:noProof/>
                <w:webHidden/>
              </w:rPr>
              <w:fldChar w:fldCharType="begin"/>
            </w:r>
            <w:r>
              <w:rPr>
                <w:noProof/>
                <w:webHidden/>
              </w:rPr>
              <w:instrText xml:space="preserve"> PAGEREF _Toc202557363 \h </w:instrText>
            </w:r>
            <w:r>
              <w:rPr>
                <w:noProof/>
                <w:webHidden/>
              </w:rPr>
            </w:r>
            <w:r>
              <w:rPr>
                <w:noProof/>
                <w:webHidden/>
              </w:rPr>
              <w:fldChar w:fldCharType="separate"/>
            </w:r>
            <w:r>
              <w:rPr>
                <w:noProof/>
                <w:webHidden/>
              </w:rPr>
              <w:t>20</w:t>
            </w:r>
            <w:r>
              <w:rPr>
                <w:noProof/>
                <w:webHidden/>
              </w:rPr>
              <w:fldChar w:fldCharType="end"/>
            </w:r>
          </w:hyperlink>
        </w:p>
        <w:p w14:paraId="28F0954E" w14:textId="5F066899" w:rsidR="00A94724" w:rsidRDefault="00A94724" w:rsidP="00A94724">
          <w:r>
            <w:fldChar w:fldCharType="end"/>
          </w:r>
        </w:p>
      </w:sdtContent>
    </w:sdt>
    <w:p w14:paraId="309C9226" w14:textId="77777777" w:rsidR="00A94724" w:rsidRPr="00A94724" w:rsidRDefault="00A94724" w:rsidP="00A94724">
      <w:pPr>
        <w:spacing w:after="2879" w:line="259" w:lineRule="auto"/>
        <w:ind w:left="0" w:firstLine="0"/>
        <w:jc w:val="left"/>
        <w:rPr>
          <w:lang w:val="pl-PL"/>
        </w:rPr>
      </w:pPr>
      <w:r w:rsidRPr="00A94724">
        <w:rPr>
          <w:lang w:val="pl-PL"/>
        </w:rPr>
        <w:t xml:space="preserve"> </w:t>
      </w:r>
    </w:p>
    <w:p w14:paraId="20A33547" w14:textId="77777777" w:rsidR="00F57DD5" w:rsidRDefault="00F57DD5" w:rsidP="00A94724">
      <w:pPr>
        <w:spacing w:after="60" w:line="259" w:lineRule="auto"/>
        <w:ind w:left="46" w:hanging="10"/>
        <w:jc w:val="center"/>
        <w:rPr>
          <w:lang w:val="pl-PL"/>
        </w:rPr>
        <w:sectPr w:rsidR="00F57DD5" w:rsidSect="006B5036">
          <w:pgSz w:w="11906" w:h="16838" w:code="9"/>
          <w:pgMar w:top="1440" w:right="1440" w:bottom="1440" w:left="1440" w:header="720" w:footer="720" w:gutter="0"/>
          <w:cols w:space="720"/>
          <w:docGrid w:linePitch="360"/>
        </w:sectPr>
      </w:pPr>
    </w:p>
    <w:p w14:paraId="019F9A38" w14:textId="77777777" w:rsidR="00A94724" w:rsidRPr="007548B5" w:rsidRDefault="00A94724" w:rsidP="00A94724">
      <w:pPr>
        <w:spacing w:after="60" w:line="259" w:lineRule="auto"/>
        <w:ind w:left="46" w:hanging="10"/>
        <w:jc w:val="center"/>
        <w:rPr>
          <w:lang w:val="pl-PL"/>
        </w:rPr>
      </w:pPr>
      <w:r w:rsidRPr="007548B5">
        <w:rPr>
          <w:lang w:val="pl-PL"/>
        </w:rPr>
        <w:lastRenderedPageBreak/>
        <w:t xml:space="preserve">1 </w:t>
      </w:r>
      <w:r w:rsidRPr="007548B5">
        <w:rPr>
          <w:sz w:val="20"/>
          <w:lang w:val="pl-PL"/>
        </w:rPr>
        <w:t xml:space="preserve"> </w:t>
      </w:r>
    </w:p>
    <w:p w14:paraId="62EC04B9" w14:textId="77777777" w:rsidR="00A94724" w:rsidRPr="007548B5" w:rsidRDefault="00A94724" w:rsidP="00A94724">
      <w:pPr>
        <w:spacing w:after="41" w:line="259" w:lineRule="auto"/>
        <w:ind w:left="5" w:firstLine="0"/>
        <w:jc w:val="left"/>
        <w:rPr>
          <w:lang w:val="pl-PL"/>
        </w:rPr>
      </w:pPr>
      <w:r w:rsidRPr="007548B5">
        <w:rPr>
          <w:lang w:val="pl-PL"/>
        </w:rPr>
        <w:t xml:space="preserve"> </w:t>
      </w:r>
    </w:p>
    <w:p w14:paraId="137E17C2" w14:textId="0DFA876B" w:rsidR="00A94724" w:rsidRPr="007548B5" w:rsidRDefault="00A94724" w:rsidP="00A94724">
      <w:pPr>
        <w:spacing w:after="43" w:line="259" w:lineRule="auto"/>
        <w:ind w:left="2" w:right="29" w:firstLine="0"/>
        <w:rPr>
          <w:lang w:val="pl-PL"/>
        </w:rPr>
      </w:pPr>
      <w:r w:rsidRPr="007548B5">
        <w:rPr>
          <w:lang w:val="pl-PL"/>
        </w:rPr>
        <w:t xml:space="preserve">Umowa zawarta w </w:t>
      </w:r>
      <w:r w:rsidR="00CA68D2">
        <w:rPr>
          <w:b/>
          <w:lang w:val="pl-PL"/>
        </w:rPr>
        <w:t>Radomsku</w:t>
      </w:r>
      <w:r w:rsidRPr="007548B5">
        <w:rPr>
          <w:lang w:val="pl-PL"/>
        </w:rPr>
        <w:t xml:space="preserve">, dnia </w:t>
      </w:r>
      <w:r w:rsidRPr="007548B5">
        <w:rPr>
          <w:b/>
          <w:lang w:val="pl-PL"/>
        </w:rPr>
        <w:t>………………….</w:t>
      </w:r>
      <w:r w:rsidRPr="007548B5">
        <w:rPr>
          <w:lang w:val="pl-PL"/>
        </w:rPr>
        <w:t xml:space="preserve"> roku, pomiędzy:  </w:t>
      </w:r>
    </w:p>
    <w:p w14:paraId="676237A7" w14:textId="77777777" w:rsidR="00A94724" w:rsidRPr="007548B5" w:rsidRDefault="00A94724" w:rsidP="00A94724">
      <w:pPr>
        <w:spacing w:after="63" w:line="259" w:lineRule="auto"/>
        <w:ind w:left="17" w:firstLine="0"/>
        <w:jc w:val="left"/>
        <w:rPr>
          <w:lang w:val="pl-PL"/>
        </w:rPr>
      </w:pPr>
      <w:r w:rsidRPr="007548B5">
        <w:rPr>
          <w:lang w:val="pl-PL"/>
        </w:rPr>
        <w:t xml:space="preserve">  </w:t>
      </w:r>
    </w:p>
    <w:p w14:paraId="2F47EEF4" w14:textId="51886787" w:rsidR="003941B0" w:rsidRPr="00CA68D2" w:rsidRDefault="00CA68D2" w:rsidP="00CA68D2">
      <w:pPr>
        <w:numPr>
          <w:ilvl w:val="0"/>
          <w:numId w:val="1"/>
        </w:numPr>
        <w:ind w:right="29"/>
        <w:rPr>
          <w:b/>
          <w:lang w:val="pl-PL"/>
        </w:rPr>
      </w:pPr>
      <w:r w:rsidRPr="00CA68D2">
        <w:rPr>
          <w:b/>
          <w:lang w:val="pl-PL"/>
        </w:rPr>
        <w:t>NIEPUBLICZNY ZAKŁAD OPIEKI ZDROWOTNEJ HAPPY DENT SPECJALISTYCZNA PRZYCHODNIA STOMATOLOGICZNA ABDULWAHAB ADEEB</w:t>
      </w:r>
      <w:r w:rsidR="003941B0" w:rsidRPr="00CA68D2">
        <w:rPr>
          <w:b/>
          <w:lang w:val="pl-PL"/>
        </w:rPr>
        <w:t xml:space="preserve">, </w:t>
      </w:r>
      <w:r w:rsidRPr="00CA68D2">
        <w:rPr>
          <w:bCs/>
          <w:lang w:val="pl-PL"/>
        </w:rPr>
        <w:t>ul. Krakowska 47, 97-500 Radomsko, NIP 6481939974</w:t>
      </w:r>
      <w:r w:rsidR="00A94724" w:rsidRPr="00CA68D2">
        <w:rPr>
          <w:lang w:val="pl-PL"/>
        </w:rPr>
        <w:t xml:space="preserve">, </w:t>
      </w:r>
    </w:p>
    <w:p w14:paraId="3DFDFB21" w14:textId="1AB18661" w:rsidR="00A94724" w:rsidRPr="003941B0" w:rsidRDefault="00A94724" w:rsidP="003941B0">
      <w:pPr>
        <w:ind w:left="357" w:right="29" w:firstLine="0"/>
        <w:rPr>
          <w:b/>
          <w:lang w:val="pl-PL"/>
        </w:rPr>
      </w:pPr>
      <w:r w:rsidRPr="003941B0">
        <w:rPr>
          <w:lang w:val="pl-PL"/>
        </w:rPr>
        <w:t>reprezentowan</w:t>
      </w:r>
      <w:r w:rsidR="003941B0">
        <w:rPr>
          <w:lang w:val="pl-PL"/>
        </w:rPr>
        <w:t>y</w:t>
      </w:r>
      <w:r w:rsidRPr="003941B0">
        <w:rPr>
          <w:lang w:val="pl-PL"/>
        </w:rPr>
        <w:t xml:space="preserve"> przez:  </w:t>
      </w:r>
    </w:p>
    <w:p w14:paraId="5397E552" w14:textId="7C91C5F6" w:rsidR="00A94724" w:rsidRPr="007548B5" w:rsidRDefault="00F50BB3" w:rsidP="00A94724">
      <w:pPr>
        <w:spacing w:after="35" w:line="259" w:lineRule="auto"/>
        <w:ind w:left="372" w:right="4999" w:hanging="10"/>
        <w:jc w:val="left"/>
        <w:rPr>
          <w:lang w:val="pl-PL"/>
        </w:rPr>
      </w:pPr>
      <w:r w:rsidRPr="00F50BB3">
        <w:rPr>
          <w:b/>
          <w:lang w:val="pl-PL"/>
        </w:rPr>
        <w:t>ABDULWAHAB ADEEB</w:t>
      </w:r>
      <w:r w:rsidR="00A94724" w:rsidRPr="007548B5">
        <w:rPr>
          <w:b/>
          <w:lang w:val="pl-PL"/>
        </w:rPr>
        <w:t xml:space="preserve"> – </w:t>
      </w:r>
      <w:r>
        <w:rPr>
          <w:b/>
          <w:lang w:val="pl-PL"/>
        </w:rPr>
        <w:t>właściel</w:t>
      </w:r>
      <w:r w:rsidR="00A94724" w:rsidRPr="007548B5">
        <w:rPr>
          <w:lang w:val="pl-PL"/>
        </w:rPr>
        <w:t>, zwan</w:t>
      </w:r>
      <w:r w:rsidR="003941B0">
        <w:rPr>
          <w:lang w:val="pl-PL"/>
        </w:rPr>
        <w:t>ym</w:t>
      </w:r>
      <w:r w:rsidR="00A94724" w:rsidRPr="007548B5">
        <w:rPr>
          <w:lang w:val="pl-PL"/>
        </w:rPr>
        <w:t xml:space="preserve"> dalej „</w:t>
      </w:r>
      <w:r w:rsidR="00A94724" w:rsidRPr="007548B5">
        <w:rPr>
          <w:b/>
          <w:lang w:val="pl-PL"/>
        </w:rPr>
        <w:t>Zamawiającym</w:t>
      </w:r>
      <w:r w:rsidR="00A94724" w:rsidRPr="007548B5">
        <w:rPr>
          <w:lang w:val="pl-PL"/>
        </w:rPr>
        <w:t xml:space="preserve">”  </w:t>
      </w:r>
    </w:p>
    <w:p w14:paraId="05456DCF" w14:textId="77777777" w:rsidR="00A94724" w:rsidRPr="007548B5" w:rsidRDefault="00A94724" w:rsidP="00A94724">
      <w:pPr>
        <w:spacing w:after="41" w:line="259" w:lineRule="auto"/>
        <w:ind w:left="17" w:firstLine="0"/>
        <w:jc w:val="left"/>
        <w:rPr>
          <w:lang w:val="pl-PL"/>
        </w:rPr>
      </w:pPr>
      <w:r w:rsidRPr="007548B5">
        <w:rPr>
          <w:lang w:val="pl-PL"/>
        </w:rPr>
        <w:t xml:space="preserve">  </w:t>
      </w:r>
    </w:p>
    <w:p w14:paraId="53924AB5" w14:textId="77777777" w:rsidR="00A94724" w:rsidRDefault="00A94724" w:rsidP="00A94724">
      <w:pPr>
        <w:spacing w:after="62" w:line="259" w:lineRule="auto"/>
        <w:ind w:left="12" w:hanging="10"/>
        <w:jc w:val="left"/>
      </w:pPr>
      <w:r>
        <w:rPr>
          <w:b/>
        </w:rPr>
        <w:t xml:space="preserve">a </w:t>
      </w:r>
      <w:r>
        <w:t xml:space="preserve"> </w:t>
      </w:r>
    </w:p>
    <w:p w14:paraId="2E48D78C" w14:textId="77777777" w:rsidR="00A94724" w:rsidRDefault="00A94724" w:rsidP="00A94724">
      <w:pPr>
        <w:spacing w:after="63" w:line="259" w:lineRule="auto"/>
        <w:ind w:left="17" w:firstLine="0"/>
        <w:jc w:val="left"/>
      </w:pPr>
      <w:r>
        <w:t xml:space="preserve">  </w:t>
      </w:r>
    </w:p>
    <w:p w14:paraId="3B81EEE0" w14:textId="77777777" w:rsidR="00A94724" w:rsidRPr="007548B5" w:rsidRDefault="00A94724" w:rsidP="00A94724">
      <w:pPr>
        <w:numPr>
          <w:ilvl w:val="0"/>
          <w:numId w:val="1"/>
        </w:numPr>
        <w:ind w:left="358" w:right="29"/>
        <w:rPr>
          <w:lang w:val="pl-PL"/>
        </w:rPr>
      </w:pPr>
      <w:r w:rsidRPr="007548B5">
        <w:rPr>
          <w:lang w:val="pl-PL"/>
        </w:rPr>
        <w:t xml:space="preserve">……………………….z siedzibą w ……………………….., adres: …………….., wpisaną do rejestru przedsiębiorców Krajowego Rejestru Sądowego pod numerem………………, posiadającą NIP ………………. oraz REGON……………….., reprezentowaną przez:  </w:t>
      </w:r>
    </w:p>
    <w:p w14:paraId="02B5D920" w14:textId="77777777" w:rsidR="00A94724" w:rsidRPr="007548B5" w:rsidRDefault="00A94724" w:rsidP="00A94724">
      <w:pPr>
        <w:spacing w:after="41" w:line="259" w:lineRule="auto"/>
        <w:ind w:left="365" w:right="29" w:firstLine="0"/>
        <w:rPr>
          <w:lang w:val="pl-PL"/>
        </w:rPr>
      </w:pPr>
      <w:r w:rsidRPr="007548B5">
        <w:rPr>
          <w:lang w:val="pl-PL"/>
        </w:rPr>
        <w:t>……………………………………zwany dalej „</w:t>
      </w:r>
      <w:r w:rsidRPr="007548B5">
        <w:rPr>
          <w:b/>
          <w:lang w:val="pl-PL"/>
        </w:rPr>
        <w:t>Wykonawcą</w:t>
      </w:r>
      <w:r w:rsidRPr="007548B5">
        <w:rPr>
          <w:lang w:val="pl-PL"/>
        </w:rPr>
        <w:t xml:space="preserve">” </w:t>
      </w:r>
    </w:p>
    <w:p w14:paraId="15575A9F" w14:textId="77777777" w:rsidR="00A94724" w:rsidRPr="007548B5" w:rsidRDefault="00A94724" w:rsidP="00A94724">
      <w:pPr>
        <w:spacing w:after="43" w:line="259" w:lineRule="auto"/>
        <w:ind w:left="17" w:firstLine="0"/>
        <w:jc w:val="left"/>
        <w:rPr>
          <w:lang w:val="pl-PL"/>
        </w:rPr>
      </w:pPr>
      <w:r w:rsidRPr="007548B5">
        <w:rPr>
          <w:lang w:val="pl-PL"/>
        </w:rPr>
        <w:t xml:space="preserve">  </w:t>
      </w:r>
    </w:p>
    <w:p w14:paraId="533C4FDE" w14:textId="77777777" w:rsidR="00A94724" w:rsidRPr="007548B5" w:rsidRDefault="00A94724" w:rsidP="00A94724">
      <w:pPr>
        <w:spacing w:after="41" w:line="259" w:lineRule="auto"/>
        <w:ind w:left="2" w:right="29" w:firstLine="0"/>
        <w:rPr>
          <w:lang w:val="pl-PL"/>
        </w:rPr>
      </w:pPr>
      <w:r w:rsidRPr="007548B5">
        <w:rPr>
          <w:lang w:val="pl-PL"/>
        </w:rPr>
        <w:t>Zamawiający i Wykonawca będą dalej łącznie zwani „</w:t>
      </w:r>
      <w:r w:rsidRPr="007548B5">
        <w:rPr>
          <w:b/>
          <w:lang w:val="pl-PL"/>
        </w:rPr>
        <w:t>Stronami</w:t>
      </w:r>
      <w:r w:rsidRPr="007548B5">
        <w:rPr>
          <w:lang w:val="pl-PL"/>
        </w:rPr>
        <w:t>”, a każdy z nich z osobna „</w:t>
      </w:r>
      <w:r w:rsidRPr="007548B5">
        <w:rPr>
          <w:b/>
          <w:lang w:val="pl-PL"/>
        </w:rPr>
        <w:t>Stroną</w:t>
      </w:r>
      <w:r w:rsidRPr="007548B5">
        <w:rPr>
          <w:lang w:val="pl-PL"/>
        </w:rPr>
        <w:t xml:space="preserve">”.  </w:t>
      </w:r>
    </w:p>
    <w:p w14:paraId="4BD0DAC7" w14:textId="77777777" w:rsidR="00A94724" w:rsidRPr="007548B5" w:rsidRDefault="00A94724" w:rsidP="00A94724">
      <w:pPr>
        <w:spacing w:after="41" w:line="259" w:lineRule="auto"/>
        <w:ind w:left="5" w:firstLine="0"/>
        <w:jc w:val="left"/>
        <w:rPr>
          <w:lang w:val="pl-PL"/>
        </w:rPr>
      </w:pPr>
      <w:r w:rsidRPr="007548B5">
        <w:rPr>
          <w:lang w:val="pl-PL"/>
        </w:rPr>
        <w:t xml:space="preserve"> </w:t>
      </w:r>
    </w:p>
    <w:p w14:paraId="2665EA0C" w14:textId="77777777" w:rsidR="00A94724" w:rsidRPr="007548B5" w:rsidRDefault="00A94724" w:rsidP="00A94724">
      <w:pPr>
        <w:spacing w:after="43" w:line="259" w:lineRule="auto"/>
        <w:ind w:left="17" w:firstLine="0"/>
        <w:jc w:val="left"/>
        <w:rPr>
          <w:lang w:val="pl-PL"/>
        </w:rPr>
      </w:pPr>
      <w:r w:rsidRPr="007548B5">
        <w:rPr>
          <w:lang w:val="pl-PL"/>
        </w:rPr>
        <w:t xml:space="preserve"> </w:t>
      </w:r>
    </w:p>
    <w:p w14:paraId="2ED09B76" w14:textId="69253D6D" w:rsidR="00A94724" w:rsidRPr="007548B5" w:rsidRDefault="00A94724" w:rsidP="00A94724">
      <w:pPr>
        <w:ind w:left="2" w:right="29" w:firstLine="0"/>
        <w:rPr>
          <w:lang w:val="pl-PL"/>
        </w:rPr>
      </w:pPr>
      <w:r w:rsidRPr="007548B5">
        <w:rPr>
          <w:lang w:val="pl-PL"/>
        </w:rPr>
        <w:t>W wyniku przeprowadzenia postępowania o udzielenie zamówienia opublikowanego w bazie konkurencyjności pod nr</w:t>
      </w:r>
      <w:r w:rsidRPr="007548B5">
        <w:rPr>
          <w:b/>
          <w:lang w:val="pl-PL"/>
        </w:rPr>
        <w:t xml:space="preserve"> </w:t>
      </w:r>
      <w:r w:rsidR="00F82C2B" w:rsidRPr="00F82C2B">
        <w:rPr>
          <w:b/>
          <w:lang w:val="pl-PL"/>
        </w:rPr>
        <w:t>2025-76992-236332</w:t>
      </w:r>
      <w:r w:rsidRPr="007548B5">
        <w:rPr>
          <w:lang w:val="pl-PL"/>
        </w:rPr>
        <w:t>, Strony zawierają umowę (dalej: „</w:t>
      </w:r>
      <w:r w:rsidRPr="007548B5">
        <w:rPr>
          <w:b/>
          <w:lang w:val="pl-PL"/>
        </w:rPr>
        <w:t>Umowa</w:t>
      </w:r>
      <w:r w:rsidRPr="007548B5">
        <w:rPr>
          <w:lang w:val="pl-PL"/>
        </w:rPr>
        <w:t xml:space="preserve">”) o następującej treści:  </w:t>
      </w:r>
    </w:p>
    <w:p w14:paraId="13E8D430" w14:textId="77777777" w:rsidR="00A94724" w:rsidRPr="007548B5" w:rsidRDefault="00A94724" w:rsidP="00A94724">
      <w:pPr>
        <w:spacing w:after="43" w:line="259" w:lineRule="auto"/>
        <w:ind w:left="17" w:firstLine="0"/>
        <w:jc w:val="left"/>
        <w:rPr>
          <w:lang w:val="pl-PL"/>
        </w:rPr>
      </w:pPr>
      <w:r w:rsidRPr="007548B5">
        <w:rPr>
          <w:lang w:val="pl-PL"/>
        </w:rPr>
        <w:t xml:space="preserve">  </w:t>
      </w:r>
    </w:p>
    <w:p w14:paraId="6620F281" w14:textId="77777777" w:rsidR="00A94724" w:rsidRDefault="00A94724" w:rsidP="00A94724">
      <w:pPr>
        <w:pStyle w:val="Nagwek1"/>
        <w:ind w:right="72"/>
      </w:pPr>
      <w:bookmarkStart w:id="0" w:name="_Toc202557336"/>
      <w:r>
        <w:t>§ 1. [PRZEDMIOT UMOWY]</w:t>
      </w:r>
      <w:bookmarkEnd w:id="0"/>
      <w:r>
        <w:t xml:space="preserve">  </w:t>
      </w:r>
    </w:p>
    <w:p w14:paraId="4D6B209B" w14:textId="313E4281" w:rsidR="00A94724" w:rsidRPr="006741F1" w:rsidRDefault="00A94724" w:rsidP="006741F1">
      <w:pPr>
        <w:numPr>
          <w:ilvl w:val="0"/>
          <w:numId w:val="2"/>
        </w:numPr>
        <w:ind w:right="29" w:hanging="358"/>
        <w:rPr>
          <w:lang w:val="pl-PL"/>
        </w:rPr>
      </w:pPr>
      <w:r w:rsidRPr="007548B5">
        <w:rPr>
          <w:lang w:val="pl-PL"/>
        </w:rPr>
        <w:t>Zamawiający zleca wykonanie Przedmiotu Umowy (dalej: „</w:t>
      </w:r>
      <w:r w:rsidRPr="007548B5">
        <w:rPr>
          <w:b/>
          <w:lang w:val="pl-PL"/>
        </w:rPr>
        <w:t>Przedmiot Umowy</w:t>
      </w:r>
      <w:r w:rsidRPr="007548B5">
        <w:rPr>
          <w:lang w:val="pl-PL"/>
        </w:rPr>
        <w:t xml:space="preserve">”) Wykonawcy, a Wykonawca zobowiązuje się do wykonania Przedmiotu Umowy na rzecz Zamawiającego za wynagrodzeniem określonym w § </w:t>
      </w:r>
      <w:r w:rsidRPr="006741F1">
        <w:rPr>
          <w:lang w:val="pl-PL"/>
        </w:rPr>
        <w:t xml:space="preserve">6.  </w:t>
      </w:r>
    </w:p>
    <w:p w14:paraId="010CE1AB" w14:textId="1BA37E6D" w:rsidR="00A94724" w:rsidRPr="009158D6" w:rsidRDefault="00A94724" w:rsidP="009158D6">
      <w:pPr>
        <w:numPr>
          <w:ilvl w:val="0"/>
          <w:numId w:val="2"/>
        </w:numPr>
        <w:ind w:right="29" w:hanging="358"/>
        <w:rPr>
          <w:lang w:val="pl-PL"/>
        </w:rPr>
      </w:pPr>
      <w:r w:rsidRPr="007548B5">
        <w:rPr>
          <w:lang w:val="pl-PL"/>
        </w:rPr>
        <w:t xml:space="preserve">Przedmiotem Umowy jest realizacja </w:t>
      </w:r>
      <w:r w:rsidR="006741F1">
        <w:rPr>
          <w:lang w:val="pl-PL"/>
        </w:rPr>
        <w:t>robót budowlanych</w:t>
      </w:r>
      <w:r w:rsidRPr="007548B5">
        <w:rPr>
          <w:lang w:val="pl-PL"/>
        </w:rPr>
        <w:t xml:space="preserve"> (zwan</w:t>
      </w:r>
      <w:r w:rsidR="006741F1">
        <w:rPr>
          <w:lang w:val="pl-PL"/>
        </w:rPr>
        <w:t>ych</w:t>
      </w:r>
      <w:r w:rsidRPr="007548B5">
        <w:rPr>
          <w:lang w:val="pl-PL"/>
        </w:rPr>
        <w:t xml:space="preserve"> dalej również „Inwestycją”) obejmując</w:t>
      </w:r>
      <w:r w:rsidR="006741F1">
        <w:rPr>
          <w:lang w:val="pl-PL"/>
        </w:rPr>
        <w:t>ych</w:t>
      </w:r>
      <w:r w:rsidR="009158D6">
        <w:rPr>
          <w:lang w:val="pl-PL"/>
        </w:rPr>
        <w:t xml:space="preserve"> </w:t>
      </w:r>
      <w:r w:rsidR="009158D6" w:rsidRPr="009158D6">
        <w:rPr>
          <w:lang w:val="pl-PL"/>
        </w:rPr>
        <w:t xml:space="preserve">budowę dwukondygnacyjnego budynku usługowo-biurowego do </w:t>
      </w:r>
      <w:r w:rsidR="009158D6" w:rsidRPr="00FB2B9C">
        <w:rPr>
          <w:lang w:val="pl-PL"/>
        </w:rPr>
        <w:t>stanu surowego otwartego na terenie</w:t>
      </w:r>
      <w:r w:rsidR="009158D6" w:rsidRPr="009158D6">
        <w:rPr>
          <w:lang w:val="pl-PL"/>
        </w:rPr>
        <w:t xml:space="preserve"> działki nr </w:t>
      </w:r>
      <w:r w:rsidR="00FB2B9C" w:rsidRPr="00FB2B9C">
        <w:rPr>
          <w:lang w:val="pl-PL"/>
        </w:rPr>
        <w:t>213/15</w:t>
      </w:r>
      <w:r w:rsidR="009158D6" w:rsidRPr="009158D6">
        <w:rPr>
          <w:lang w:val="pl-PL"/>
        </w:rPr>
        <w:t xml:space="preserve">, obręb </w:t>
      </w:r>
      <w:r w:rsidR="00FB2B9C" w:rsidRPr="00FB2B9C">
        <w:rPr>
          <w:lang w:val="pl-PL"/>
        </w:rPr>
        <w:t>0003 Dz.Ligota</w:t>
      </w:r>
      <w:r w:rsidR="009158D6" w:rsidRPr="009158D6">
        <w:rPr>
          <w:lang w:val="pl-PL"/>
        </w:rPr>
        <w:t xml:space="preserve"> w rejonie ul. </w:t>
      </w:r>
      <w:r w:rsidR="00FB2B9C">
        <w:rPr>
          <w:lang w:val="pl-PL"/>
        </w:rPr>
        <w:t>Brynowska 50</w:t>
      </w:r>
      <w:r w:rsidR="009158D6" w:rsidRPr="009158D6">
        <w:rPr>
          <w:lang w:val="pl-PL"/>
        </w:rPr>
        <w:t xml:space="preserve"> w Katowicach</w:t>
      </w:r>
      <w:r w:rsidR="009158D6">
        <w:rPr>
          <w:lang w:val="pl-PL"/>
        </w:rPr>
        <w:t>.</w:t>
      </w:r>
      <w:r w:rsidRPr="007548B5">
        <w:rPr>
          <w:lang w:val="pl-PL"/>
        </w:rPr>
        <w:t xml:space="preserve"> </w:t>
      </w:r>
    </w:p>
    <w:p w14:paraId="6639FADE" w14:textId="77777777" w:rsidR="00A94724" w:rsidRPr="007548B5" w:rsidRDefault="00A94724" w:rsidP="00A94724">
      <w:pPr>
        <w:numPr>
          <w:ilvl w:val="0"/>
          <w:numId w:val="2"/>
        </w:numPr>
        <w:spacing w:after="63" w:line="259" w:lineRule="auto"/>
        <w:ind w:right="29" w:hanging="358"/>
        <w:rPr>
          <w:lang w:val="pl-PL"/>
        </w:rPr>
      </w:pPr>
      <w:r w:rsidRPr="007548B5">
        <w:rPr>
          <w:lang w:val="pl-PL"/>
        </w:rPr>
        <w:t xml:space="preserve">Szczegółowy zakres oraz zasady wykonania Przedmiotu Umowy zostały określone w: </w:t>
      </w:r>
    </w:p>
    <w:p w14:paraId="5959F4C2" w14:textId="77777777" w:rsidR="00A94724" w:rsidRPr="007548B5" w:rsidRDefault="00A94724" w:rsidP="00A94724">
      <w:pPr>
        <w:numPr>
          <w:ilvl w:val="2"/>
          <w:numId w:val="3"/>
        </w:numPr>
        <w:ind w:right="29" w:hanging="358"/>
        <w:rPr>
          <w:lang w:val="pl-PL"/>
        </w:rPr>
      </w:pPr>
      <w:r w:rsidRPr="007548B5">
        <w:rPr>
          <w:lang w:val="pl-PL"/>
        </w:rPr>
        <w:t>Zapytaniu ofertowym wraz z załącznikami, modyfikacjami oraz pytaniami wykonawców i odpowiedziami Zamawiającego na te pytania (dalej: „</w:t>
      </w:r>
      <w:r w:rsidRPr="007548B5">
        <w:rPr>
          <w:b/>
          <w:lang w:val="pl-PL"/>
        </w:rPr>
        <w:t>Zapytanie ofertowe</w:t>
      </w:r>
      <w:r w:rsidRPr="007548B5">
        <w:rPr>
          <w:lang w:val="pl-PL"/>
        </w:rPr>
        <w:t xml:space="preserve">”), stanowiące </w:t>
      </w:r>
      <w:r w:rsidRPr="007548B5">
        <w:rPr>
          <w:u w:val="single" w:color="000000"/>
          <w:lang w:val="pl-PL"/>
        </w:rPr>
        <w:t>Załącznik nr 3</w:t>
      </w:r>
      <w:r w:rsidRPr="007548B5">
        <w:rPr>
          <w:lang w:val="pl-PL"/>
        </w:rPr>
        <w:t xml:space="preserve"> do Umowy,  </w:t>
      </w:r>
    </w:p>
    <w:p w14:paraId="6B0FA12C" w14:textId="77777777" w:rsidR="00A94724" w:rsidRPr="007548B5" w:rsidRDefault="00A94724" w:rsidP="00A94724">
      <w:pPr>
        <w:numPr>
          <w:ilvl w:val="2"/>
          <w:numId w:val="3"/>
        </w:numPr>
        <w:ind w:right="29" w:hanging="358"/>
        <w:rPr>
          <w:lang w:val="pl-PL"/>
        </w:rPr>
      </w:pPr>
      <w:r w:rsidRPr="007548B5">
        <w:rPr>
          <w:lang w:val="pl-PL"/>
        </w:rPr>
        <w:t>dokumentacji projektowej (dalej: „</w:t>
      </w:r>
      <w:r w:rsidRPr="007548B5">
        <w:rPr>
          <w:b/>
          <w:lang w:val="pl-PL"/>
        </w:rPr>
        <w:t>Dokumentacja Projektowa</w:t>
      </w:r>
      <w:r w:rsidRPr="007548B5">
        <w:rPr>
          <w:lang w:val="pl-PL"/>
        </w:rPr>
        <w:t xml:space="preserve">”), stanowiącej załącznik do zapytania ofertowego, </w:t>
      </w:r>
    </w:p>
    <w:p w14:paraId="51A70800" w14:textId="77777777" w:rsidR="00A94724" w:rsidRDefault="00A94724" w:rsidP="00A94724">
      <w:pPr>
        <w:numPr>
          <w:ilvl w:val="2"/>
          <w:numId w:val="3"/>
        </w:numPr>
        <w:spacing w:after="63" w:line="259" w:lineRule="auto"/>
        <w:ind w:right="29" w:hanging="358"/>
      </w:pPr>
      <w:r>
        <w:t xml:space="preserve">pozostałych załącznikach do Umowy. </w:t>
      </w:r>
    </w:p>
    <w:p w14:paraId="447C982E" w14:textId="74A62FB4" w:rsidR="00A94724" w:rsidRPr="008A699C" w:rsidRDefault="00A94724" w:rsidP="008A699C">
      <w:pPr>
        <w:numPr>
          <w:ilvl w:val="0"/>
          <w:numId w:val="2"/>
        </w:numPr>
        <w:ind w:right="29" w:hanging="358"/>
        <w:rPr>
          <w:lang w:val="pl-PL"/>
        </w:rPr>
      </w:pPr>
      <w:r w:rsidRPr="007548B5">
        <w:rPr>
          <w:lang w:val="pl-PL"/>
        </w:rPr>
        <w:t xml:space="preserve">Celem uniknięcia wątpliwości Strony ustalają, że zakres Przedmiotu Umowy </w:t>
      </w:r>
      <w:r w:rsidRPr="007548B5">
        <w:rPr>
          <w:u w:val="single" w:color="000000"/>
          <w:lang w:val="pl-PL"/>
        </w:rPr>
        <w:t>obejmuje</w:t>
      </w:r>
      <w:r w:rsidRPr="007548B5">
        <w:rPr>
          <w:lang w:val="pl-PL"/>
        </w:rPr>
        <w:t xml:space="preserve"> kompleksowe wykonanie wszystkich robót budowlanych w zakresie koniecznym do wzniesienia obiektu określonego w Dokumentacji Projektowej</w:t>
      </w:r>
      <w:r w:rsidR="008A699C">
        <w:rPr>
          <w:lang w:val="pl-PL"/>
        </w:rPr>
        <w:t xml:space="preserve"> w zakresie prac opisanych w Zapytaniu ofertowym.</w:t>
      </w:r>
    </w:p>
    <w:p w14:paraId="7AE707DB" w14:textId="77777777" w:rsidR="00A94724" w:rsidRPr="007548B5" w:rsidRDefault="00A94724" w:rsidP="00A94724">
      <w:pPr>
        <w:pStyle w:val="Nagwek1"/>
        <w:ind w:right="40"/>
        <w:rPr>
          <w:lang w:val="pl-PL"/>
        </w:rPr>
      </w:pPr>
      <w:bookmarkStart w:id="1" w:name="_Toc202557337"/>
      <w:r w:rsidRPr="007548B5">
        <w:rPr>
          <w:lang w:val="pl-PL"/>
        </w:rPr>
        <w:t>§ 2. [OŚWIADCZENIA STRON]</w:t>
      </w:r>
      <w:bookmarkEnd w:id="1"/>
      <w:r w:rsidRPr="007548B5">
        <w:rPr>
          <w:lang w:val="pl-PL"/>
        </w:rPr>
        <w:t xml:space="preserve">  </w:t>
      </w:r>
    </w:p>
    <w:p w14:paraId="0C255306" w14:textId="77777777" w:rsidR="00A94724" w:rsidRPr="007548B5" w:rsidRDefault="00A94724" w:rsidP="00A94724">
      <w:pPr>
        <w:numPr>
          <w:ilvl w:val="0"/>
          <w:numId w:val="6"/>
        </w:numPr>
        <w:spacing w:after="63" w:line="259" w:lineRule="auto"/>
        <w:ind w:right="29" w:hanging="360"/>
        <w:rPr>
          <w:lang w:val="pl-PL"/>
        </w:rPr>
      </w:pPr>
      <w:r w:rsidRPr="007548B5">
        <w:rPr>
          <w:lang w:val="pl-PL"/>
        </w:rPr>
        <w:t xml:space="preserve">Zamawiający oświadcza, iż posiada zabezpieczone środki na realizację Umowy.  </w:t>
      </w:r>
    </w:p>
    <w:p w14:paraId="0EEEC767" w14:textId="77777777" w:rsidR="00A94724" w:rsidRPr="007548B5" w:rsidRDefault="00A94724" w:rsidP="00A94724">
      <w:pPr>
        <w:numPr>
          <w:ilvl w:val="0"/>
          <w:numId w:val="6"/>
        </w:numPr>
        <w:ind w:right="29" w:hanging="360"/>
        <w:rPr>
          <w:lang w:val="pl-PL"/>
        </w:rPr>
      </w:pPr>
      <w:r w:rsidRPr="007548B5">
        <w:rPr>
          <w:lang w:val="pl-PL"/>
        </w:rPr>
        <w:t xml:space="preserve">Wykonawca oświadcza, że posiada wiedzę, doświadczenie, zasoby techniczne, organizacyjne i finansowe, w tym personel posiadający zdolności oraz wymagane uprawnienia niezbędne do prawidłowego wykonania Przedmiotu Umowy, zgodnie z Umową, w tym wszystkimi załącznikami do niej.  </w:t>
      </w:r>
    </w:p>
    <w:p w14:paraId="79647310" w14:textId="77777777" w:rsidR="00A94724" w:rsidRPr="007548B5" w:rsidRDefault="00A94724" w:rsidP="00A94724">
      <w:pPr>
        <w:numPr>
          <w:ilvl w:val="0"/>
          <w:numId w:val="6"/>
        </w:numPr>
        <w:ind w:right="29" w:hanging="360"/>
        <w:rPr>
          <w:lang w:val="pl-PL"/>
        </w:rPr>
      </w:pPr>
      <w:r w:rsidRPr="007548B5">
        <w:rPr>
          <w:lang w:val="pl-PL"/>
        </w:rPr>
        <w:t xml:space="preserve">Wykonawca oświadcza, iż w chwili podpisania Umowy nie toczy się wobec niego żadne postępowanie upadłościowe, likwidacyjne lub układowe zagrażające realizacji Umowy oraz że nie istnieją żadne </w:t>
      </w:r>
      <w:r w:rsidRPr="007548B5">
        <w:rPr>
          <w:lang w:val="pl-PL"/>
        </w:rPr>
        <w:lastRenderedPageBreak/>
        <w:t xml:space="preserve">okoliczności mogące spowodować takie postępowanie w zakresie zagrażającym realizacji Umowy. Wykonawca zapewnia, że nie istnieją żadne umowy lub porozumienia z osobami trzecimi ograniczające lub uniemożliwiające wykonanie postanowień Umowy, nie istnieją też żadne znane mu przeszkody uniemożliwiające lub utrudniające należyte wykonanie Przedmiot Umowy.  </w:t>
      </w:r>
    </w:p>
    <w:p w14:paraId="1D9F12F1" w14:textId="77777777" w:rsidR="00A94724" w:rsidRPr="007548B5" w:rsidRDefault="00A94724" w:rsidP="00A94724">
      <w:pPr>
        <w:numPr>
          <w:ilvl w:val="0"/>
          <w:numId w:val="6"/>
        </w:numPr>
        <w:ind w:right="29" w:hanging="360"/>
        <w:rPr>
          <w:lang w:val="pl-PL"/>
        </w:rPr>
      </w:pPr>
      <w:r w:rsidRPr="007548B5">
        <w:rPr>
          <w:lang w:val="pl-PL"/>
        </w:rPr>
        <w:t xml:space="preserve">Wykonawca oświadcza, iż zapoznał się z warunkami dotyczącymi transportu i dojazdu pojazdów do placu budowy oraz zobowiązuje się do zastosowania się do tych warunków.  </w:t>
      </w:r>
    </w:p>
    <w:p w14:paraId="7AA67134" w14:textId="76BFE35D" w:rsidR="00A94724" w:rsidRPr="007548B5" w:rsidRDefault="00A94724" w:rsidP="00A94724">
      <w:pPr>
        <w:numPr>
          <w:ilvl w:val="0"/>
          <w:numId w:val="6"/>
        </w:numPr>
        <w:ind w:right="29" w:hanging="360"/>
        <w:rPr>
          <w:lang w:val="pl-PL"/>
        </w:rPr>
      </w:pPr>
      <w:r w:rsidRPr="007548B5">
        <w:rPr>
          <w:lang w:val="pl-PL"/>
        </w:rPr>
        <w:t>Wykonawca oświadcza, iż zapoznał się z warunkami panującymi na terenie budowy oraz w jego bezpośrednim otoczeniu (rozumianym jako przestrzeń, w której prowadzone będą roboty i inne usługi związane z realizacją Przedmiotu Umowy wraz z przestrzenią zajmowaną jako zaplecze budowy) i uwzględnił wszelkie ograniczenia i utrudnienia wynikające ze specyfiki terenu budowy mogące mieć wpływ na kształtowanie cen za wykonanie Przedmiotu Umowy</w:t>
      </w:r>
      <w:r w:rsidR="00980202">
        <w:rPr>
          <w:lang w:val="pl-PL"/>
        </w:rPr>
        <w:t>.</w:t>
      </w:r>
      <w:r w:rsidRPr="007548B5">
        <w:rPr>
          <w:lang w:val="pl-PL"/>
        </w:rPr>
        <w:t xml:space="preserve">  </w:t>
      </w:r>
    </w:p>
    <w:p w14:paraId="5E51C6EF" w14:textId="77777777" w:rsidR="00A94724" w:rsidRDefault="00A94724" w:rsidP="00A94724">
      <w:pPr>
        <w:numPr>
          <w:ilvl w:val="0"/>
          <w:numId w:val="6"/>
        </w:numPr>
        <w:ind w:right="29" w:hanging="360"/>
      </w:pPr>
      <w:r w:rsidRPr="007548B5">
        <w:rPr>
          <w:lang w:val="pl-PL"/>
        </w:rPr>
        <w:t xml:space="preserve">Wykonawca działając jako podmiot profesjonalny niniejszym oświadcza, iż szczegółowo zapoznał się z załączonymi do Umowy dokumentami, w tym w szczególności z Zapytaniem ofertowym oraz Dokumentacją Projektową i nie wnosi do nich żadnych uwag i zastrzeżeń. </w:t>
      </w:r>
      <w:r>
        <w:t xml:space="preserve">Wykonawca oświadcza, że:  </w:t>
      </w:r>
    </w:p>
    <w:p w14:paraId="0249A029" w14:textId="77777777" w:rsidR="00A94724" w:rsidRPr="007548B5" w:rsidRDefault="00A94724" w:rsidP="00A94724">
      <w:pPr>
        <w:numPr>
          <w:ilvl w:val="1"/>
          <w:numId w:val="6"/>
        </w:numPr>
        <w:ind w:right="29"/>
        <w:rPr>
          <w:lang w:val="pl-PL"/>
        </w:rPr>
      </w:pPr>
      <w:r w:rsidRPr="007548B5">
        <w:rPr>
          <w:lang w:val="pl-PL"/>
        </w:rPr>
        <w:t xml:space="preserve">wszystkie przekazane przez Zamawiającego dokumenty i opracowania są kompletne, nie zawierają wad i błędów oraz są wystarczające do rzetelnej wyceny oraz należytego wykonania Przedmiotu Umowy,  </w:t>
      </w:r>
    </w:p>
    <w:p w14:paraId="5D91F67F" w14:textId="77777777" w:rsidR="00A94724" w:rsidRPr="007548B5" w:rsidRDefault="00A94724" w:rsidP="00A94724">
      <w:pPr>
        <w:numPr>
          <w:ilvl w:val="1"/>
          <w:numId w:val="6"/>
        </w:numPr>
        <w:ind w:right="29"/>
        <w:rPr>
          <w:lang w:val="pl-PL"/>
        </w:rPr>
      </w:pPr>
      <w:r w:rsidRPr="007548B5">
        <w:rPr>
          <w:lang w:val="pl-PL"/>
        </w:rPr>
        <w:t xml:space="preserve">posiada wszystkie informacje i dokumentację niezbędne do należytego, w tym terminowego wykonania Przedmiotu Umowy,  </w:t>
      </w:r>
    </w:p>
    <w:p w14:paraId="43AA496B" w14:textId="77777777" w:rsidR="00A94724" w:rsidRPr="007548B5" w:rsidRDefault="00A94724" w:rsidP="00A94724">
      <w:pPr>
        <w:numPr>
          <w:ilvl w:val="1"/>
          <w:numId w:val="6"/>
        </w:numPr>
        <w:ind w:right="29"/>
        <w:rPr>
          <w:lang w:val="pl-PL"/>
        </w:rPr>
      </w:pPr>
      <w:r w:rsidRPr="007548B5">
        <w:rPr>
          <w:lang w:val="pl-PL"/>
        </w:rPr>
        <w:t xml:space="preserve">otrzymał wszystkie informacje służące do oceny ewentualnych ryzyk związanych z realizacją Umowy, zaplanowania robót i przedsięwzięcia innych działań tak, by dotrzymać terminów realizacji Przedmiotu Umowy i wykonania pełnej oraz rzetelnej kalkulacji wynagrodzenia z niej wynikającego.  </w:t>
      </w:r>
    </w:p>
    <w:p w14:paraId="0F5CF0B0" w14:textId="09A40429" w:rsidR="00A94724" w:rsidRPr="0074067F" w:rsidRDefault="00A94724" w:rsidP="0074067F">
      <w:pPr>
        <w:numPr>
          <w:ilvl w:val="0"/>
          <w:numId w:val="6"/>
        </w:numPr>
        <w:ind w:right="29" w:hanging="360"/>
        <w:rPr>
          <w:lang w:val="pl-PL"/>
        </w:rPr>
      </w:pPr>
      <w:r w:rsidRPr="007548B5">
        <w:rPr>
          <w:lang w:val="pl-PL"/>
        </w:rPr>
        <w:t xml:space="preserve">Wykonawca oświadcza, iż zapoznał się ze sposobem i terminami zapłaty wynagrodzenia przysługującego mu za realizację robót określonych Umową, które jest wynagrodzeniem ryczałtowym.  </w:t>
      </w:r>
    </w:p>
    <w:p w14:paraId="7B8A419D" w14:textId="77777777" w:rsidR="00A94724" w:rsidRDefault="00A94724" w:rsidP="00A94724">
      <w:pPr>
        <w:pStyle w:val="Nagwek1"/>
        <w:ind w:right="42"/>
      </w:pPr>
      <w:bookmarkStart w:id="2" w:name="_Toc202557338"/>
      <w:r>
        <w:t>§ 3. [OBOWIĄZKI WYKONAWCY]</w:t>
      </w:r>
      <w:bookmarkEnd w:id="2"/>
      <w:r>
        <w:t xml:space="preserve">  </w:t>
      </w:r>
    </w:p>
    <w:p w14:paraId="02040E4A" w14:textId="74404FE4" w:rsidR="00A94724" w:rsidRPr="007548B5" w:rsidRDefault="00A94724" w:rsidP="00A94724">
      <w:pPr>
        <w:numPr>
          <w:ilvl w:val="0"/>
          <w:numId w:val="7"/>
        </w:numPr>
        <w:ind w:right="29" w:hanging="360"/>
        <w:rPr>
          <w:lang w:val="pl-PL"/>
        </w:rPr>
      </w:pPr>
      <w:r w:rsidRPr="007548B5">
        <w:rPr>
          <w:lang w:val="pl-PL"/>
        </w:rPr>
        <w:t xml:space="preserve">Wykonawca zobowiązuje się do wykonywania Przedmiotu Umowy z należytą starannością, zgodnie z Umową, Zapytaniem ofertowym, Dokumentacją Projektową, Ofertą, innymi załącznikami do Umowy, Normami Polskimi lub Europejskimi (a w razie ich braku – odpowiednimi normami branżowymi), zasadami współczesnej wiedzy technicznej, sztuką budowlaną, przepisami powszechnie obowiązującego prawa oraz przy uwzględnieniu zawodowego charakteru prowadzonej działalności.  </w:t>
      </w:r>
    </w:p>
    <w:p w14:paraId="70A4CFDF" w14:textId="77777777" w:rsidR="00A94724" w:rsidRPr="007548B5" w:rsidRDefault="00A94724" w:rsidP="00A94724">
      <w:pPr>
        <w:numPr>
          <w:ilvl w:val="0"/>
          <w:numId w:val="7"/>
        </w:numPr>
        <w:ind w:right="29" w:hanging="360"/>
        <w:rPr>
          <w:lang w:val="pl-PL"/>
        </w:rPr>
      </w:pPr>
      <w:r w:rsidRPr="007548B5">
        <w:rPr>
          <w:lang w:val="pl-PL"/>
        </w:rPr>
        <w:t xml:space="preserve">Wykonawca zobowiązuje się do wykonania wszystkich niezbędnych czynności potrzebnych do zrealizowania Przedmiotu Umowy, niezależnie od tego, czy wynikają wprost z wymienionych w ust. 1 powyżej dokumentów.  </w:t>
      </w:r>
    </w:p>
    <w:p w14:paraId="7DC7978B" w14:textId="77777777" w:rsidR="00A94724" w:rsidRPr="007548B5" w:rsidRDefault="00A94724" w:rsidP="00A94724">
      <w:pPr>
        <w:numPr>
          <w:ilvl w:val="0"/>
          <w:numId w:val="7"/>
        </w:numPr>
        <w:spacing w:after="66" w:line="259" w:lineRule="auto"/>
        <w:ind w:right="29" w:hanging="360"/>
        <w:rPr>
          <w:lang w:val="pl-PL"/>
        </w:rPr>
      </w:pPr>
      <w:r w:rsidRPr="007548B5">
        <w:rPr>
          <w:lang w:val="pl-PL"/>
        </w:rPr>
        <w:t xml:space="preserve">W ramach Umowy w zakresie obowiązków Wykonawcy mieści się w szczególności:  </w:t>
      </w:r>
    </w:p>
    <w:p w14:paraId="4135AEE6" w14:textId="77777777" w:rsidR="00A94724" w:rsidRPr="007548B5" w:rsidRDefault="00A94724" w:rsidP="00A94724">
      <w:pPr>
        <w:numPr>
          <w:ilvl w:val="1"/>
          <w:numId w:val="7"/>
        </w:numPr>
        <w:ind w:right="29" w:hanging="360"/>
        <w:rPr>
          <w:lang w:val="pl-PL"/>
        </w:rPr>
      </w:pPr>
      <w:r w:rsidRPr="007548B5">
        <w:rPr>
          <w:lang w:val="pl-PL"/>
        </w:rPr>
        <w:t>wykonanie robót budowlanych na podstawie Dokumentacji Projektowej oraz powyższych projektów wykonawczych, warsztatowych i technologicznych („</w:t>
      </w:r>
      <w:r w:rsidRPr="007548B5">
        <w:rPr>
          <w:b/>
          <w:lang w:val="pl-PL"/>
        </w:rPr>
        <w:t>Roboty Budowlane</w:t>
      </w:r>
      <w:r w:rsidRPr="007548B5">
        <w:rPr>
          <w:lang w:val="pl-PL"/>
        </w:rPr>
        <w:t xml:space="preserve">”);  </w:t>
      </w:r>
    </w:p>
    <w:p w14:paraId="175E0800" w14:textId="77777777" w:rsidR="00A94724" w:rsidRPr="007548B5" w:rsidRDefault="00A94724" w:rsidP="00A94724">
      <w:pPr>
        <w:numPr>
          <w:ilvl w:val="0"/>
          <w:numId w:val="7"/>
        </w:numPr>
        <w:spacing w:after="66" w:line="259" w:lineRule="auto"/>
        <w:ind w:right="29" w:hanging="360"/>
        <w:rPr>
          <w:lang w:val="pl-PL"/>
        </w:rPr>
      </w:pPr>
      <w:r w:rsidRPr="007548B5">
        <w:rPr>
          <w:lang w:val="pl-PL"/>
        </w:rPr>
        <w:t xml:space="preserve">Ponadto w ramach Umowy Wykonawca jest zobowiązany w szczególności:  </w:t>
      </w:r>
    </w:p>
    <w:p w14:paraId="0D659962" w14:textId="77777777" w:rsidR="00A94724" w:rsidRPr="007548B5" w:rsidRDefault="00A94724" w:rsidP="00A94724">
      <w:pPr>
        <w:numPr>
          <w:ilvl w:val="1"/>
          <w:numId w:val="7"/>
        </w:numPr>
        <w:ind w:right="29" w:hanging="360"/>
        <w:rPr>
          <w:lang w:val="pl-PL"/>
        </w:rPr>
      </w:pPr>
      <w:r w:rsidRPr="007548B5">
        <w:rPr>
          <w:lang w:val="pl-PL"/>
        </w:rPr>
        <w:t xml:space="preserve">wykonać Przedmiot Umowy przy założeniu maksymalnego redukowania uciążliwości wynikających z wykonywania Umowy na terenie budowy i terenach do niego przyległych,  </w:t>
      </w:r>
    </w:p>
    <w:p w14:paraId="0DB9EC9E" w14:textId="77777777" w:rsidR="00A94724" w:rsidRPr="007548B5" w:rsidRDefault="00A94724" w:rsidP="00A94724">
      <w:pPr>
        <w:numPr>
          <w:ilvl w:val="1"/>
          <w:numId w:val="7"/>
        </w:numPr>
        <w:ind w:right="29" w:hanging="360"/>
        <w:rPr>
          <w:lang w:val="pl-PL"/>
        </w:rPr>
      </w:pPr>
      <w:r w:rsidRPr="007548B5">
        <w:rPr>
          <w:lang w:val="pl-PL"/>
        </w:rPr>
        <w:t xml:space="preserve">zrealizować Przedmiot Umowy w taki sposób, aby jego wykonanie nie przerywało funkcjonowania obiektów położonych w otoczeniu Robót Budowlanych,  </w:t>
      </w:r>
    </w:p>
    <w:p w14:paraId="30B71CBA" w14:textId="735EA3EB" w:rsidR="00A94724" w:rsidRPr="007548B5" w:rsidRDefault="00A94724" w:rsidP="00A94724">
      <w:pPr>
        <w:numPr>
          <w:ilvl w:val="1"/>
          <w:numId w:val="7"/>
        </w:numPr>
        <w:ind w:right="29" w:hanging="360"/>
        <w:rPr>
          <w:lang w:val="pl-PL"/>
        </w:rPr>
      </w:pPr>
      <w:r w:rsidRPr="007548B5">
        <w:rPr>
          <w:lang w:val="pl-PL"/>
        </w:rPr>
        <w:t>stosować się i przestrzegać wymagań, zaleceń, uwag, wskazówek i wytycznych Zamawiającego, Przedstawiciela Zamawiającego oraz Inspektorów Nadzoru,</w:t>
      </w:r>
      <w:r w:rsidR="00C918C1">
        <w:rPr>
          <w:lang w:val="pl-PL"/>
        </w:rPr>
        <w:t xml:space="preserve"> o ile zostali ustanowieni,</w:t>
      </w:r>
      <w:r w:rsidRPr="007548B5">
        <w:rPr>
          <w:lang w:val="pl-PL"/>
        </w:rPr>
        <w:t xml:space="preserve"> </w:t>
      </w:r>
    </w:p>
    <w:p w14:paraId="113232B5" w14:textId="2106A5B7" w:rsidR="00A94724" w:rsidRPr="006B4BE2" w:rsidRDefault="00A94724" w:rsidP="006B4BE2">
      <w:pPr>
        <w:numPr>
          <w:ilvl w:val="1"/>
          <w:numId w:val="7"/>
        </w:numPr>
        <w:ind w:right="29" w:hanging="360"/>
        <w:rPr>
          <w:lang w:val="pl-PL"/>
        </w:rPr>
      </w:pPr>
      <w:r w:rsidRPr="007548B5">
        <w:rPr>
          <w:lang w:val="pl-PL"/>
        </w:rPr>
        <w:t xml:space="preserve">zapewnić stały i bezpośredni nadzór nad wykonywaniem robót przez ustanowienie i zapewnienie pełnienia funkcji oraz bieżącego dokonywania stosownych wpisów do dziennika budowy (do którego Zamawiający, Przedstawiciel Zamawiającego oraz Inspektorzy Nadzoru będą mieli wgląd i dostęp na każde żądanie) zgodnie z przepisami prawa budowlanego przez kierownika budowy oraz właściwych kierowników robót branżowych (w przypadku, gdy w trakcie wykonywania Umowy dojdzie do zmiany osób pełniących powyższe funkcje, których kopie dokumentów potwierdzających ich uprawnienia zostały przedstawione Zamawiającemu jako załączniki do oferty, wówczas kopie dokumentów </w:t>
      </w:r>
      <w:r w:rsidRPr="007548B5">
        <w:rPr>
          <w:lang w:val="pl-PL"/>
        </w:rPr>
        <w:lastRenderedPageBreak/>
        <w:t>potwierdzających uprawnienia nowych osób pełniących powyższe funkcje zostaną przedstawione Zamawiającemu przed rozpoczęciem pełnienia funkcji przez te osoby),</w:t>
      </w:r>
    </w:p>
    <w:p w14:paraId="4DD01475" w14:textId="77777777" w:rsidR="00A94724" w:rsidRPr="007548B5" w:rsidRDefault="00A94724" w:rsidP="00A94724">
      <w:pPr>
        <w:numPr>
          <w:ilvl w:val="1"/>
          <w:numId w:val="7"/>
        </w:numPr>
        <w:ind w:right="29" w:hanging="360"/>
        <w:rPr>
          <w:lang w:val="pl-PL"/>
        </w:rPr>
      </w:pPr>
      <w:r w:rsidRPr="007548B5">
        <w:rPr>
          <w:lang w:val="pl-PL"/>
        </w:rPr>
        <w:t xml:space="preserve">wykonać Przedmiot Umowy przy pomocy osób posiadających: odpowiednie kwalifikacje zawodowe, przeszkolonych w zakresie przepisów BHP i przeciwpożarowych, przeszkolenie stanowiskowe adekwatne do pełnionej funkcji na placu budowy. Wykonawca ponosi wyłączną odpowiedzialność za przeszkolenie zatrudnionych przez siebie osób w zakresie przepisów BHP, posiadanie przez te osoby wymaganych badań lekarskich oraz przeszkolenie właściwe dla wykonywanej pracy,  </w:t>
      </w:r>
    </w:p>
    <w:p w14:paraId="42ADAA04" w14:textId="77777777" w:rsidR="00A94724" w:rsidRPr="007548B5" w:rsidRDefault="00A94724" w:rsidP="00A94724">
      <w:pPr>
        <w:numPr>
          <w:ilvl w:val="1"/>
          <w:numId w:val="7"/>
        </w:numPr>
        <w:ind w:right="29" w:hanging="360"/>
        <w:rPr>
          <w:lang w:val="pl-PL"/>
        </w:rPr>
      </w:pPr>
      <w:r w:rsidRPr="007548B5">
        <w:rPr>
          <w:lang w:val="pl-PL"/>
        </w:rPr>
        <w:t xml:space="preserve">w terminie wynikającym z przepisów, sporządzić i przedstawić do zatwierdzenia Przedstawicielowi Zamawiającemu plan bezpieczeństwa i ochrony zdrowia („Plan BIOZ”) zgodny z przepisami, </w:t>
      </w:r>
    </w:p>
    <w:p w14:paraId="1B60294E" w14:textId="77777777" w:rsidR="00A94724" w:rsidRPr="007548B5" w:rsidRDefault="00A94724" w:rsidP="00A94724">
      <w:pPr>
        <w:numPr>
          <w:ilvl w:val="1"/>
          <w:numId w:val="7"/>
        </w:numPr>
        <w:ind w:right="29" w:hanging="360"/>
        <w:rPr>
          <w:lang w:val="pl-PL"/>
        </w:rPr>
      </w:pPr>
      <w:r w:rsidRPr="007548B5">
        <w:rPr>
          <w:lang w:val="pl-PL"/>
        </w:rPr>
        <w:t xml:space="preserve">zapewnić wszystkim pracownikom zatrudnionym przy realizacji robót objętych zakresem Umowy właściwego zabezpieczenia i wyposażenia w środki ochrony osobistej, ochrony zbiorowej oraz w środki zabezpieczające do pracy na wysokości (w razie potrzeby),  </w:t>
      </w:r>
    </w:p>
    <w:p w14:paraId="531D649C" w14:textId="77777777" w:rsidR="00A94724" w:rsidRPr="007548B5" w:rsidRDefault="00A94724" w:rsidP="00A94724">
      <w:pPr>
        <w:numPr>
          <w:ilvl w:val="1"/>
          <w:numId w:val="7"/>
        </w:numPr>
        <w:ind w:right="29" w:hanging="360"/>
        <w:rPr>
          <w:lang w:val="pl-PL"/>
        </w:rPr>
      </w:pPr>
      <w:r w:rsidRPr="007548B5">
        <w:rPr>
          <w:lang w:val="pl-PL"/>
        </w:rPr>
        <w:t xml:space="preserve">oznaczyć i zabezpieczyć teren budowy w obrębie prowadzonych przez siebie robót zgodnie z obowiązującymi przepisami BHP i ppoż. w tym zakresie, przez cały okres prowadzonych prac,  </w:t>
      </w:r>
    </w:p>
    <w:p w14:paraId="29A99542" w14:textId="17488A40" w:rsidR="00A94724" w:rsidRPr="00D26C32" w:rsidRDefault="00A94724" w:rsidP="00A94724">
      <w:pPr>
        <w:numPr>
          <w:ilvl w:val="1"/>
          <w:numId w:val="7"/>
        </w:numPr>
        <w:ind w:right="29" w:hanging="360"/>
        <w:rPr>
          <w:lang w:val="pl-PL"/>
        </w:rPr>
      </w:pPr>
      <w:r w:rsidRPr="007548B5">
        <w:rPr>
          <w:lang w:val="pl-PL"/>
        </w:rPr>
        <w:t xml:space="preserve">wypełniać wymagania Zamawiającego dotyczące sposobu prowadzenia robót, dotyczące tzw. </w:t>
      </w:r>
      <w:r w:rsidRPr="00D26C32">
        <w:rPr>
          <w:lang w:val="pl-PL"/>
        </w:rPr>
        <w:t xml:space="preserve">Zielonych Zamówień, </w:t>
      </w:r>
    </w:p>
    <w:p w14:paraId="60A08E68" w14:textId="77777777" w:rsidR="00A94724" w:rsidRPr="007548B5" w:rsidRDefault="00A94724" w:rsidP="00A94724">
      <w:pPr>
        <w:numPr>
          <w:ilvl w:val="1"/>
          <w:numId w:val="7"/>
        </w:numPr>
        <w:spacing w:after="66" w:line="259" w:lineRule="auto"/>
        <w:ind w:right="29" w:hanging="360"/>
        <w:rPr>
          <w:lang w:val="pl-PL"/>
        </w:rPr>
      </w:pPr>
      <w:r w:rsidRPr="007548B5">
        <w:rPr>
          <w:lang w:val="pl-PL"/>
        </w:rPr>
        <w:t xml:space="preserve">wykonać obowiązki administracyjne wynikające z Prawa Budowlanego, </w:t>
      </w:r>
    </w:p>
    <w:p w14:paraId="0A8413DC" w14:textId="53C378AF" w:rsidR="00A94724" w:rsidRPr="007548B5" w:rsidRDefault="00A94724" w:rsidP="00A94724">
      <w:pPr>
        <w:numPr>
          <w:ilvl w:val="1"/>
          <w:numId w:val="7"/>
        </w:numPr>
        <w:ind w:right="29" w:hanging="360"/>
        <w:rPr>
          <w:lang w:val="pl-PL"/>
        </w:rPr>
      </w:pPr>
      <w:r w:rsidRPr="007548B5">
        <w:rPr>
          <w:lang w:val="pl-PL"/>
        </w:rPr>
        <w:t>skoordynować prace własne, prace wszystkich podwykonawców Wykonawcy (lub dalszych podwykonawców), a także prace ewentualnych wykonawców zastępczych zaangażowanych przez Zamawiającego lub innych podmiotów, którym Zamawiający powierzył realizację części inwestycji</w:t>
      </w:r>
    </w:p>
    <w:p w14:paraId="07FA9DDE" w14:textId="77777777" w:rsidR="00A94724" w:rsidRPr="007548B5" w:rsidRDefault="00A94724" w:rsidP="00A94724">
      <w:pPr>
        <w:numPr>
          <w:ilvl w:val="1"/>
          <w:numId w:val="7"/>
        </w:numPr>
        <w:spacing w:after="66" w:line="259" w:lineRule="auto"/>
        <w:ind w:right="29" w:hanging="360"/>
        <w:rPr>
          <w:lang w:val="pl-PL"/>
        </w:rPr>
      </w:pPr>
      <w:r w:rsidRPr="007548B5">
        <w:rPr>
          <w:lang w:val="pl-PL"/>
        </w:rPr>
        <w:t xml:space="preserve">usuwać wady zgłaszane przez inspekcje, straże i inne urzędy, </w:t>
      </w:r>
    </w:p>
    <w:p w14:paraId="37D6163B" w14:textId="650D0ADE" w:rsidR="00A94724" w:rsidRPr="00DA137D" w:rsidRDefault="00A94724" w:rsidP="00DA137D">
      <w:pPr>
        <w:numPr>
          <w:ilvl w:val="1"/>
          <w:numId w:val="7"/>
        </w:numPr>
        <w:spacing w:after="41" w:line="259" w:lineRule="auto"/>
        <w:ind w:right="29" w:hanging="360"/>
        <w:rPr>
          <w:lang w:val="pl-PL"/>
        </w:rPr>
      </w:pPr>
      <w:r w:rsidRPr="007548B5">
        <w:rPr>
          <w:lang w:val="pl-PL"/>
        </w:rPr>
        <w:t xml:space="preserve">wykonać wszelkie niezbędne roboty zabezpieczające i tymczasowe, w tym w zakresie zabezpieczenia Robót </w:t>
      </w:r>
      <w:r w:rsidRPr="00DA137D">
        <w:rPr>
          <w:lang w:val="pl-PL"/>
        </w:rPr>
        <w:t xml:space="preserve">Budowlanych przed niekorzystnymi warunkami atmosferycznymi, </w:t>
      </w:r>
    </w:p>
    <w:p w14:paraId="704A621E" w14:textId="77777777" w:rsidR="00A94724" w:rsidRPr="007548B5" w:rsidRDefault="00A94724" w:rsidP="00A94724">
      <w:pPr>
        <w:numPr>
          <w:ilvl w:val="1"/>
          <w:numId w:val="7"/>
        </w:numPr>
        <w:spacing w:after="63" w:line="259" w:lineRule="auto"/>
        <w:ind w:right="29" w:hanging="360"/>
        <w:rPr>
          <w:lang w:val="pl-PL"/>
        </w:rPr>
      </w:pPr>
      <w:r w:rsidRPr="007548B5">
        <w:rPr>
          <w:lang w:val="pl-PL"/>
        </w:rPr>
        <w:t xml:space="preserve">utrzymać ład i porządek na terenie budowy i zapleczu budowy,  </w:t>
      </w:r>
    </w:p>
    <w:p w14:paraId="70A30BE9" w14:textId="75CB1EB4" w:rsidR="00A94724" w:rsidRPr="007548B5" w:rsidRDefault="00A94724" w:rsidP="00A94724">
      <w:pPr>
        <w:numPr>
          <w:ilvl w:val="1"/>
          <w:numId w:val="7"/>
        </w:numPr>
        <w:ind w:right="29" w:hanging="360"/>
        <w:rPr>
          <w:lang w:val="pl-PL"/>
        </w:rPr>
      </w:pPr>
      <w:r w:rsidRPr="007548B5">
        <w:rPr>
          <w:lang w:val="pl-PL"/>
        </w:rPr>
        <w:t xml:space="preserve">informować z odpowiednim wyprzedzeniem Przedstawiciela Zamawiającego oraz Inspektorów Nadzoru o wykonaniu i gotowości do odbiorów robót zanikających lub ulegających zakryciu,  </w:t>
      </w:r>
    </w:p>
    <w:p w14:paraId="07392F30" w14:textId="77777777" w:rsidR="00A94724" w:rsidRPr="007548B5" w:rsidRDefault="00A94724" w:rsidP="00A94724">
      <w:pPr>
        <w:numPr>
          <w:ilvl w:val="1"/>
          <w:numId w:val="7"/>
        </w:numPr>
        <w:spacing w:after="63" w:line="259" w:lineRule="auto"/>
        <w:ind w:right="29" w:hanging="360"/>
        <w:rPr>
          <w:lang w:val="pl-PL"/>
        </w:rPr>
      </w:pPr>
      <w:r w:rsidRPr="007548B5">
        <w:rPr>
          <w:lang w:val="pl-PL"/>
        </w:rPr>
        <w:t xml:space="preserve">niezwłocznie informować Zamawiającego o zaistniałych na terenie budowy kontrolach i wypadkach,  </w:t>
      </w:r>
    </w:p>
    <w:p w14:paraId="4BC46322" w14:textId="77777777" w:rsidR="00A94724" w:rsidRDefault="00A94724" w:rsidP="00A94724">
      <w:pPr>
        <w:numPr>
          <w:ilvl w:val="1"/>
          <w:numId w:val="7"/>
        </w:numPr>
        <w:spacing w:after="63" w:line="259" w:lineRule="auto"/>
        <w:ind w:right="29" w:hanging="360"/>
      </w:pPr>
      <w:r>
        <w:t xml:space="preserve">utrzymać czystość dróg dojazdowych,  </w:t>
      </w:r>
    </w:p>
    <w:p w14:paraId="481BEE6F" w14:textId="77777777" w:rsidR="00A94724" w:rsidRPr="007548B5" w:rsidRDefault="00A94724" w:rsidP="00A94724">
      <w:pPr>
        <w:numPr>
          <w:ilvl w:val="1"/>
          <w:numId w:val="7"/>
        </w:numPr>
        <w:ind w:right="29" w:hanging="360"/>
        <w:rPr>
          <w:lang w:val="pl-PL"/>
        </w:rPr>
      </w:pPr>
      <w:r w:rsidRPr="007548B5">
        <w:rPr>
          <w:lang w:val="pl-PL"/>
        </w:rPr>
        <w:t xml:space="preserve">przedkładać próbki materiałów do akceptacji Zamawiającego, w szczególności w przypadkach opisanych w Dokumentacji Projektowej, </w:t>
      </w:r>
    </w:p>
    <w:p w14:paraId="26B7C5B2" w14:textId="77777777" w:rsidR="00A94724" w:rsidRPr="007548B5" w:rsidRDefault="00A94724" w:rsidP="00A94724">
      <w:pPr>
        <w:numPr>
          <w:ilvl w:val="0"/>
          <w:numId w:val="7"/>
        </w:numPr>
        <w:ind w:right="29" w:hanging="360"/>
        <w:rPr>
          <w:lang w:val="pl-PL"/>
        </w:rPr>
      </w:pPr>
      <w:r w:rsidRPr="007548B5">
        <w:rPr>
          <w:lang w:val="pl-PL"/>
        </w:rPr>
        <w:t xml:space="preserve">Wszelkie osoby fizyczne, zatrudnione przez Wykonawcę, działające na jego zlecenie lub w jakikolwiek sposób współpracujące przy Przedmiocie Umowy obowiązane są stosować się do powszechnie obowiązujących przepisów prawa oraz bezpośrednich poleceń Zamawiającego.  </w:t>
      </w:r>
    </w:p>
    <w:p w14:paraId="417838C9" w14:textId="77777777" w:rsidR="00A94724" w:rsidRDefault="00A94724" w:rsidP="00A94724">
      <w:pPr>
        <w:pStyle w:val="Nagwek1"/>
        <w:ind w:right="42"/>
      </w:pPr>
      <w:bookmarkStart w:id="3" w:name="_Toc202557339"/>
      <w:r>
        <w:t>§ 4. [OBOWIĄZKI ZAMAWIAJĄCEGO]</w:t>
      </w:r>
      <w:bookmarkEnd w:id="3"/>
      <w:r>
        <w:t xml:space="preserve">  </w:t>
      </w:r>
    </w:p>
    <w:p w14:paraId="3C276132" w14:textId="77777777" w:rsidR="00A94724" w:rsidRDefault="00A94724" w:rsidP="00A94724">
      <w:pPr>
        <w:numPr>
          <w:ilvl w:val="0"/>
          <w:numId w:val="8"/>
        </w:numPr>
        <w:spacing w:after="63" w:line="259" w:lineRule="auto"/>
        <w:ind w:right="29" w:hanging="358"/>
      </w:pPr>
      <w:r>
        <w:t xml:space="preserve">Zamawiający jest zobowiązany do:  </w:t>
      </w:r>
    </w:p>
    <w:p w14:paraId="4DC87D66" w14:textId="77777777" w:rsidR="00A94724" w:rsidRPr="007548B5" w:rsidRDefault="00A94724" w:rsidP="00A94724">
      <w:pPr>
        <w:numPr>
          <w:ilvl w:val="1"/>
          <w:numId w:val="8"/>
        </w:numPr>
        <w:spacing w:after="66" w:line="259" w:lineRule="auto"/>
        <w:ind w:right="29" w:hanging="360"/>
        <w:rPr>
          <w:lang w:val="pl-PL"/>
        </w:rPr>
      </w:pPr>
      <w:r w:rsidRPr="007548B5">
        <w:rPr>
          <w:lang w:val="pl-PL"/>
        </w:rPr>
        <w:t xml:space="preserve">współdziałania z Wykonawcą w całym okresie realizacji Przedmiotu Umowy,  </w:t>
      </w:r>
    </w:p>
    <w:p w14:paraId="1F7FA1C6" w14:textId="77777777" w:rsidR="00A94724" w:rsidRPr="007548B5" w:rsidRDefault="00A94724" w:rsidP="00A94724">
      <w:pPr>
        <w:numPr>
          <w:ilvl w:val="1"/>
          <w:numId w:val="8"/>
        </w:numPr>
        <w:spacing w:after="0" w:line="310" w:lineRule="auto"/>
        <w:ind w:right="29" w:hanging="360"/>
        <w:rPr>
          <w:lang w:val="pl-PL"/>
        </w:rPr>
      </w:pPr>
      <w:r w:rsidRPr="007548B5">
        <w:rPr>
          <w:lang w:val="pl-PL"/>
        </w:rPr>
        <w:t xml:space="preserve">dostarczania Wykonawcy, na jego pisemny wniosek, wszelkich wskazanych przez Wykonawcę posiadanych przez Zamawiającego informacji i dokumentów związanych z wykonaniem Umowy, jeżeli są one niezbędne dla prawidłowego wykonania Umowy i jeżeli Wykonawca nie jest w stanie uzyskać ich samodzielnie,  </w:t>
      </w:r>
    </w:p>
    <w:p w14:paraId="7E6DFC19" w14:textId="77777777" w:rsidR="00A94724" w:rsidRPr="007548B5" w:rsidRDefault="00A94724" w:rsidP="00A94724">
      <w:pPr>
        <w:numPr>
          <w:ilvl w:val="1"/>
          <w:numId w:val="8"/>
        </w:numPr>
        <w:ind w:right="29" w:hanging="360"/>
        <w:rPr>
          <w:lang w:val="pl-PL"/>
        </w:rPr>
      </w:pPr>
      <w:r w:rsidRPr="007548B5">
        <w:rPr>
          <w:lang w:val="pl-PL"/>
        </w:rPr>
        <w:t xml:space="preserve">przekazania aktualnych treści dokumentów wskazanych w Zapytaniu ofertowym lub Dokumentacji Projektowej,  </w:t>
      </w:r>
    </w:p>
    <w:p w14:paraId="5C6D3CBF" w14:textId="77777777" w:rsidR="00A94724" w:rsidRPr="007548B5" w:rsidRDefault="00A94724" w:rsidP="00A94724">
      <w:pPr>
        <w:numPr>
          <w:ilvl w:val="1"/>
          <w:numId w:val="8"/>
        </w:numPr>
        <w:ind w:right="29" w:hanging="360"/>
        <w:rPr>
          <w:lang w:val="pl-PL"/>
        </w:rPr>
      </w:pPr>
      <w:r w:rsidRPr="007548B5">
        <w:rPr>
          <w:lang w:val="pl-PL"/>
        </w:rPr>
        <w:t xml:space="preserve">przekazania Wykonawcy terenu budowy po dochowaniu przez Wykonawcę wszystkich formalności przewidzianych Umową,  </w:t>
      </w:r>
    </w:p>
    <w:p w14:paraId="65C05A5B" w14:textId="1AFE4DB5" w:rsidR="00A94724" w:rsidRPr="007548B5" w:rsidRDefault="00A94724" w:rsidP="00A94724">
      <w:pPr>
        <w:numPr>
          <w:ilvl w:val="1"/>
          <w:numId w:val="8"/>
        </w:numPr>
        <w:spacing w:after="63" w:line="259" w:lineRule="auto"/>
        <w:ind w:right="29" w:hanging="360"/>
        <w:rPr>
          <w:lang w:val="pl-PL"/>
        </w:rPr>
      </w:pPr>
      <w:r w:rsidRPr="007548B5">
        <w:rPr>
          <w:lang w:val="pl-PL"/>
        </w:rPr>
        <w:t xml:space="preserve">zapewnienia </w:t>
      </w:r>
      <w:r w:rsidR="000C36F9">
        <w:rPr>
          <w:lang w:val="pl-PL"/>
        </w:rPr>
        <w:t>mediów na cele budowy,</w:t>
      </w:r>
      <w:r w:rsidRPr="007548B5">
        <w:rPr>
          <w:lang w:val="pl-PL"/>
        </w:rPr>
        <w:t xml:space="preserve"> </w:t>
      </w:r>
    </w:p>
    <w:p w14:paraId="1F572F46" w14:textId="77777777" w:rsidR="00A94724" w:rsidRPr="007548B5" w:rsidRDefault="00A94724" w:rsidP="00A94724">
      <w:pPr>
        <w:numPr>
          <w:ilvl w:val="1"/>
          <w:numId w:val="8"/>
        </w:numPr>
        <w:spacing w:after="66" w:line="259" w:lineRule="auto"/>
        <w:ind w:right="29" w:hanging="360"/>
        <w:rPr>
          <w:lang w:val="pl-PL"/>
        </w:rPr>
      </w:pPr>
      <w:r w:rsidRPr="007548B5">
        <w:rPr>
          <w:lang w:val="pl-PL"/>
        </w:rPr>
        <w:t xml:space="preserve">dokonywania Odbiorów Przedmiotu Umowy na zasadach i w terminach przewidzianych Umową,  </w:t>
      </w:r>
    </w:p>
    <w:p w14:paraId="6EBD5E94" w14:textId="77777777" w:rsidR="00A94724" w:rsidRPr="007548B5" w:rsidRDefault="00A94724" w:rsidP="00A94724">
      <w:pPr>
        <w:numPr>
          <w:ilvl w:val="1"/>
          <w:numId w:val="8"/>
        </w:numPr>
        <w:ind w:right="29" w:hanging="360"/>
        <w:rPr>
          <w:lang w:val="pl-PL"/>
        </w:rPr>
      </w:pPr>
      <w:r w:rsidRPr="007548B5">
        <w:rPr>
          <w:lang w:val="pl-PL"/>
        </w:rPr>
        <w:t xml:space="preserve">dokonywania na rzecz Wykonawcy płatności wynagrodzenia ryczałtowego w wysokości przewidzianej w § 6 w sposób i na zasadach przewidzianych Umową.  </w:t>
      </w:r>
    </w:p>
    <w:p w14:paraId="0F946742" w14:textId="77777777" w:rsidR="00A94724" w:rsidRPr="007548B5" w:rsidRDefault="00A94724" w:rsidP="00A94724">
      <w:pPr>
        <w:numPr>
          <w:ilvl w:val="0"/>
          <w:numId w:val="8"/>
        </w:numPr>
        <w:ind w:right="29" w:hanging="358"/>
        <w:rPr>
          <w:lang w:val="pl-PL"/>
        </w:rPr>
      </w:pPr>
      <w:r w:rsidRPr="007548B5">
        <w:rPr>
          <w:lang w:val="pl-PL"/>
        </w:rPr>
        <w:t xml:space="preserve">Zamawiający nie ponosi odpowiedzialności za mienie Wykonawcy lub podwykonawców zgromadzone na terenie objętym pracami wykonywanymi w ramach realizacji Przedmiotu Umowy.  </w:t>
      </w:r>
    </w:p>
    <w:p w14:paraId="4B4A1722" w14:textId="77777777" w:rsidR="00A94724" w:rsidRPr="007548B5" w:rsidRDefault="00A94724" w:rsidP="00A94724">
      <w:pPr>
        <w:spacing w:after="41" w:line="259" w:lineRule="auto"/>
        <w:ind w:left="375" w:firstLine="0"/>
        <w:jc w:val="left"/>
        <w:rPr>
          <w:lang w:val="pl-PL"/>
        </w:rPr>
      </w:pPr>
      <w:r w:rsidRPr="007548B5">
        <w:rPr>
          <w:b/>
          <w:lang w:val="pl-PL"/>
        </w:rPr>
        <w:lastRenderedPageBreak/>
        <w:t xml:space="preserve"> </w:t>
      </w:r>
      <w:r w:rsidRPr="007548B5">
        <w:rPr>
          <w:lang w:val="pl-PL"/>
        </w:rPr>
        <w:t xml:space="preserve"> </w:t>
      </w:r>
    </w:p>
    <w:p w14:paraId="74664A1E" w14:textId="77777777" w:rsidR="00A94724" w:rsidRDefault="00A94724" w:rsidP="00A94724">
      <w:pPr>
        <w:pStyle w:val="Nagwek1"/>
        <w:ind w:right="41"/>
      </w:pPr>
      <w:bookmarkStart w:id="4" w:name="_Toc202557340"/>
      <w:r>
        <w:t>§ 5. [TERMIN WYKONANIA PRZEDMIOTU UMOWY]</w:t>
      </w:r>
      <w:bookmarkEnd w:id="4"/>
      <w:r>
        <w:t xml:space="preserve">  </w:t>
      </w:r>
    </w:p>
    <w:p w14:paraId="133647C7" w14:textId="77777777" w:rsidR="00A94724" w:rsidRPr="007548B5" w:rsidRDefault="00A94724" w:rsidP="00A94724">
      <w:pPr>
        <w:numPr>
          <w:ilvl w:val="0"/>
          <w:numId w:val="9"/>
        </w:numPr>
        <w:spacing w:after="63" w:line="259" w:lineRule="auto"/>
        <w:ind w:right="29" w:hanging="358"/>
        <w:rPr>
          <w:lang w:val="pl-PL"/>
        </w:rPr>
      </w:pPr>
      <w:r w:rsidRPr="007548B5">
        <w:rPr>
          <w:lang w:val="pl-PL"/>
        </w:rPr>
        <w:t xml:space="preserve">Umowa wchodzi w życie od dnia jej podpisania przez Strony.  </w:t>
      </w:r>
    </w:p>
    <w:p w14:paraId="246C5FE8" w14:textId="2A0F05C3" w:rsidR="00A94724" w:rsidRPr="007548B5" w:rsidRDefault="00A94724" w:rsidP="00A94724">
      <w:pPr>
        <w:numPr>
          <w:ilvl w:val="0"/>
          <w:numId w:val="9"/>
        </w:numPr>
        <w:ind w:right="29" w:hanging="358"/>
        <w:rPr>
          <w:lang w:val="pl-PL"/>
        </w:rPr>
      </w:pPr>
      <w:r w:rsidRPr="007548B5">
        <w:rPr>
          <w:lang w:val="pl-PL"/>
        </w:rPr>
        <w:t xml:space="preserve">Wykonawca przystąpi do wykonywania Umowy niezwłocznie po przekazaniu mu placu budowy. Przekazanie placu budowy nastąpi najpóźniej w ciągu 14 dni od daty podpisania Umowy. </w:t>
      </w:r>
    </w:p>
    <w:p w14:paraId="743EE266" w14:textId="20C62760" w:rsidR="00A94724" w:rsidRPr="007548B5" w:rsidRDefault="00A94724" w:rsidP="00A94724">
      <w:pPr>
        <w:numPr>
          <w:ilvl w:val="0"/>
          <w:numId w:val="9"/>
        </w:numPr>
        <w:ind w:right="29" w:hanging="358"/>
        <w:rPr>
          <w:lang w:val="pl-PL"/>
        </w:rPr>
      </w:pPr>
      <w:r w:rsidRPr="007548B5">
        <w:rPr>
          <w:lang w:val="pl-PL"/>
        </w:rPr>
        <w:t>Strony ustalają ostateczny Termin Wykonania Przedmiotu Umowy (dalej: „</w:t>
      </w:r>
      <w:r w:rsidRPr="007548B5">
        <w:rPr>
          <w:b/>
          <w:lang w:val="pl-PL"/>
        </w:rPr>
        <w:t>Termin Wykonania Przedmiotu Umowy</w:t>
      </w:r>
      <w:r w:rsidRPr="007548B5">
        <w:rPr>
          <w:lang w:val="pl-PL"/>
        </w:rPr>
        <w:t xml:space="preserve">”) na </w:t>
      </w:r>
      <w:r w:rsidR="00B37CA0">
        <w:rPr>
          <w:b/>
          <w:lang w:val="pl-PL"/>
        </w:rPr>
        <w:t>…</w:t>
      </w:r>
      <w:r w:rsidR="00451C08">
        <w:rPr>
          <w:b/>
          <w:lang w:val="pl-PL"/>
        </w:rPr>
        <w:t>(zgodnie z ofertą)…….</w:t>
      </w:r>
      <w:r w:rsidR="00B37CA0">
        <w:rPr>
          <w:b/>
          <w:lang w:val="pl-PL"/>
        </w:rPr>
        <w:t xml:space="preserve"> miesięcy od dnia przekazania placu budowy.</w:t>
      </w:r>
      <w:r w:rsidRPr="007548B5">
        <w:rPr>
          <w:lang w:val="pl-PL"/>
        </w:rPr>
        <w:t xml:space="preserve">  </w:t>
      </w:r>
    </w:p>
    <w:p w14:paraId="2B805E63" w14:textId="64A608B6" w:rsidR="00A94724" w:rsidRPr="007548B5" w:rsidRDefault="00A94724" w:rsidP="00A94724">
      <w:pPr>
        <w:numPr>
          <w:ilvl w:val="0"/>
          <w:numId w:val="9"/>
        </w:numPr>
        <w:ind w:right="29" w:hanging="358"/>
        <w:rPr>
          <w:lang w:val="pl-PL"/>
        </w:rPr>
      </w:pPr>
      <w:r w:rsidRPr="007548B5">
        <w:rPr>
          <w:lang w:val="pl-PL"/>
        </w:rPr>
        <w:t>Za datę wykonania całości Przedmiotu Umowy, przyjmuje się datę uwidocznioną w</w:t>
      </w:r>
      <w:r w:rsidR="00596AE6">
        <w:rPr>
          <w:lang w:val="pl-PL"/>
        </w:rPr>
        <w:t xml:space="preserve"> Protokole końcowego odbioru Przedmiotu Umowy</w:t>
      </w:r>
      <w:r w:rsidRPr="007548B5">
        <w:rPr>
          <w:lang w:val="pl-PL"/>
        </w:rPr>
        <w:t xml:space="preserve">. </w:t>
      </w:r>
    </w:p>
    <w:p w14:paraId="5D1C96BE" w14:textId="5891B757" w:rsidR="00A94724" w:rsidRPr="007548B5" w:rsidRDefault="00A94724" w:rsidP="00A94724">
      <w:pPr>
        <w:numPr>
          <w:ilvl w:val="0"/>
          <w:numId w:val="9"/>
        </w:numPr>
        <w:ind w:right="29" w:hanging="358"/>
        <w:rPr>
          <w:lang w:val="pl-PL"/>
        </w:rPr>
      </w:pPr>
      <w:r w:rsidRPr="007548B5">
        <w:rPr>
          <w:lang w:val="pl-PL"/>
        </w:rPr>
        <w:t>Wykonawca jest uprawniony do żądania przedłużenia umownego terminu zakończenia całości lub poszczególnych etapów Przedmiotu Umowy wyłącznie w przypadkach opisanych w</w:t>
      </w:r>
      <w:r w:rsidR="000D6833">
        <w:rPr>
          <w:lang w:val="pl-PL"/>
        </w:rPr>
        <w:t xml:space="preserve"> Umowie</w:t>
      </w:r>
      <w:r w:rsidRPr="007548B5">
        <w:rPr>
          <w:lang w:val="pl-PL"/>
        </w:rPr>
        <w:t xml:space="preserve">. </w:t>
      </w:r>
    </w:p>
    <w:p w14:paraId="0E16CAA6" w14:textId="0E356097" w:rsidR="00A94724" w:rsidRPr="007C6F70" w:rsidRDefault="00A94724" w:rsidP="007C6F70">
      <w:pPr>
        <w:numPr>
          <w:ilvl w:val="0"/>
          <w:numId w:val="9"/>
        </w:numPr>
        <w:ind w:right="29" w:hanging="358"/>
      </w:pPr>
      <w:r w:rsidRPr="007548B5">
        <w:rPr>
          <w:lang w:val="pl-PL"/>
        </w:rPr>
        <w:t xml:space="preserve">W przypadku opóźnienia realizacji Przedmiotu Umowy (w tym opóźnienia w realizacji terminów pośrednich) z przyczyn innych niż wskazano w ustępie poprzedzającym niniejszego paragrafu, Zamawiający może zobowiązać Wykonawcę do wdrożenia programu naprawczego, w ramach którego Zamawiający może żądać od Wykonawcy między innymi przyspieszenia tempa prac (w tym w szczególności robót budowlanych), aby Przedmiot Umowy został zrealizowany w terminie, w szczególności poprzez pracę w godzinach nadliczbowych, nocnych lub zatrudnienie dodatkowego personelu albo zaangażowanie dodatkowego sprzętu. </w:t>
      </w:r>
      <w:r>
        <w:t xml:space="preserve">Wszystkie koszty związane z podjętymi działaniami obciążą Wykonawcę. </w:t>
      </w:r>
      <w:r w:rsidRPr="007C6F70">
        <w:rPr>
          <w:lang w:val="pl-PL"/>
        </w:rPr>
        <w:t xml:space="preserve">  </w:t>
      </w:r>
    </w:p>
    <w:p w14:paraId="1B690824" w14:textId="77777777" w:rsidR="00A94724" w:rsidRDefault="00A94724" w:rsidP="00A94724">
      <w:pPr>
        <w:pStyle w:val="Nagwek1"/>
        <w:ind w:right="41"/>
      </w:pPr>
      <w:bookmarkStart w:id="5" w:name="_Toc202557341"/>
      <w:r>
        <w:t>§ 6. [WYNAGRODZENIE]</w:t>
      </w:r>
      <w:bookmarkEnd w:id="5"/>
      <w:r>
        <w:t xml:space="preserve">  </w:t>
      </w:r>
    </w:p>
    <w:p w14:paraId="276A0BA5" w14:textId="77777777" w:rsidR="00A94724" w:rsidRPr="007548B5" w:rsidRDefault="00A94724" w:rsidP="00A94724">
      <w:pPr>
        <w:numPr>
          <w:ilvl w:val="0"/>
          <w:numId w:val="10"/>
        </w:numPr>
        <w:ind w:left="358" w:right="29"/>
        <w:rPr>
          <w:lang w:val="pl-PL"/>
        </w:rPr>
      </w:pPr>
      <w:r w:rsidRPr="007548B5">
        <w:rPr>
          <w:lang w:val="pl-PL"/>
        </w:rPr>
        <w:t>Za kompleksowe wykonanie Przedmiotu Umowy Strony ustalają wynagrodzenie ryczałtowe (dalej: „</w:t>
      </w:r>
      <w:r w:rsidRPr="007548B5">
        <w:rPr>
          <w:b/>
          <w:lang w:val="pl-PL"/>
        </w:rPr>
        <w:t>Wynagrodzenie</w:t>
      </w:r>
      <w:r w:rsidRPr="007548B5">
        <w:rPr>
          <w:lang w:val="pl-PL"/>
        </w:rPr>
        <w:t>”) w wysokości:</w:t>
      </w:r>
      <w:r w:rsidRPr="007548B5">
        <w:rPr>
          <w:b/>
          <w:lang w:val="pl-PL"/>
        </w:rPr>
        <w:t>…………….. zł</w:t>
      </w:r>
      <w:r w:rsidRPr="007548B5">
        <w:rPr>
          <w:lang w:val="pl-PL"/>
        </w:rPr>
        <w:t xml:space="preserve"> netto (słownie:………………………..).  </w:t>
      </w:r>
    </w:p>
    <w:p w14:paraId="2A4D861F" w14:textId="77777777" w:rsidR="00A94724" w:rsidRPr="007548B5" w:rsidRDefault="00A94724" w:rsidP="00A94724">
      <w:pPr>
        <w:numPr>
          <w:ilvl w:val="0"/>
          <w:numId w:val="10"/>
        </w:numPr>
        <w:ind w:left="358" w:right="29"/>
        <w:rPr>
          <w:lang w:val="pl-PL"/>
        </w:rPr>
      </w:pPr>
      <w:r w:rsidRPr="007548B5">
        <w:rPr>
          <w:lang w:val="pl-PL"/>
        </w:rPr>
        <w:t>Wynagrodzenie zostanie powiększone o należny podatek od towarów i usług (VAT). Łączna kwota Wynagrodzenia brutto na dzień zawarcia Umowy wynosi …………………</w:t>
      </w:r>
      <w:r w:rsidRPr="007548B5">
        <w:rPr>
          <w:b/>
          <w:lang w:val="pl-PL"/>
        </w:rPr>
        <w:t>zł</w:t>
      </w:r>
      <w:r w:rsidRPr="007548B5">
        <w:rPr>
          <w:lang w:val="pl-PL"/>
        </w:rPr>
        <w:t xml:space="preserve"> (słownie:……………………) brutto (dalej: „</w:t>
      </w:r>
      <w:r w:rsidRPr="007548B5">
        <w:rPr>
          <w:b/>
          <w:lang w:val="pl-PL"/>
        </w:rPr>
        <w:t>Wynagrodzenie brutto</w:t>
      </w:r>
      <w:r w:rsidRPr="007548B5">
        <w:rPr>
          <w:lang w:val="pl-PL"/>
        </w:rPr>
        <w:t xml:space="preserve">”), w tym ………………………………zł VAT.  </w:t>
      </w:r>
    </w:p>
    <w:p w14:paraId="24274D83" w14:textId="1FE5E90B" w:rsidR="00A94724" w:rsidRPr="00171DE1" w:rsidRDefault="00A94724" w:rsidP="00171DE1">
      <w:pPr>
        <w:numPr>
          <w:ilvl w:val="0"/>
          <w:numId w:val="10"/>
        </w:numPr>
        <w:ind w:left="358" w:right="29"/>
        <w:rPr>
          <w:lang w:val="pl-PL"/>
        </w:rPr>
      </w:pPr>
      <w:r w:rsidRPr="007548B5">
        <w:rPr>
          <w:lang w:val="pl-PL"/>
        </w:rPr>
        <w:t xml:space="preserve">Wynagrodzenie ma charakter ryczałtowy, co oznacza, że obejmuje wszelkie koszty związane z kompleksową realizacją Przedmiotu Umowy, wynikające wprost z Dokumentacji Projektowej, pozwolenia na budowę, Zapytania ofertowego, Oferty Wykonawcy. </w:t>
      </w:r>
    </w:p>
    <w:p w14:paraId="12D561C6" w14:textId="77777777" w:rsidR="00A94724" w:rsidRDefault="00A94724" w:rsidP="00A94724">
      <w:pPr>
        <w:pStyle w:val="Nagwek1"/>
        <w:ind w:right="41"/>
      </w:pPr>
      <w:bookmarkStart w:id="6" w:name="_Toc202557342"/>
      <w:r>
        <w:t>§ 7. [WARUNKI PŁATNOŚCI WYNAGRODZENIA]</w:t>
      </w:r>
      <w:bookmarkEnd w:id="6"/>
      <w:r>
        <w:t xml:space="preserve">  </w:t>
      </w:r>
    </w:p>
    <w:p w14:paraId="1F14B1D6" w14:textId="77777777" w:rsidR="00A94724" w:rsidRPr="007548B5" w:rsidRDefault="00A94724" w:rsidP="00A94724">
      <w:pPr>
        <w:numPr>
          <w:ilvl w:val="0"/>
          <w:numId w:val="11"/>
        </w:numPr>
        <w:spacing w:after="63" w:line="259" w:lineRule="auto"/>
        <w:ind w:right="29" w:hanging="360"/>
        <w:rPr>
          <w:lang w:val="pl-PL"/>
        </w:rPr>
      </w:pPr>
      <w:r w:rsidRPr="007548B5">
        <w:rPr>
          <w:lang w:val="pl-PL"/>
        </w:rPr>
        <w:t xml:space="preserve">Wynagrodzenie będzie płatne częściami w następujący sposób:  </w:t>
      </w:r>
    </w:p>
    <w:p w14:paraId="77F72E76" w14:textId="77777777" w:rsidR="00A94724" w:rsidRPr="007548B5" w:rsidRDefault="00A94724" w:rsidP="00A94724">
      <w:pPr>
        <w:numPr>
          <w:ilvl w:val="1"/>
          <w:numId w:val="11"/>
        </w:numPr>
        <w:spacing w:after="63" w:line="259" w:lineRule="auto"/>
        <w:ind w:right="29" w:hanging="360"/>
        <w:rPr>
          <w:lang w:val="pl-PL"/>
        </w:rPr>
      </w:pPr>
      <w:r w:rsidRPr="007548B5">
        <w:rPr>
          <w:b/>
          <w:lang w:val="pl-PL"/>
        </w:rPr>
        <w:t xml:space="preserve">Częściowe Wynagrodzenie </w:t>
      </w:r>
      <w:r w:rsidRPr="007548B5">
        <w:rPr>
          <w:lang w:val="pl-PL"/>
        </w:rPr>
        <w:t xml:space="preserve">płatne będzie na następujących zasadach:  </w:t>
      </w:r>
    </w:p>
    <w:p w14:paraId="60BE6F42" w14:textId="03602AA2" w:rsidR="00A94724" w:rsidRPr="007548B5" w:rsidRDefault="00A94724" w:rsidP="00A94724">
      <w:pPr>
        <w:numPr>
          <w:ilvl w:val="2"/>
          <w:numId w:val="11"/>
        </w:numPr>
        <w:ind w:right="29" w:hanging="355"/>
        <w:rPr>
          <w:lang w:val="pl-PL"/>
        </w:rPr>
      </w:pPr>
      <w:r w:rsidRPr="007548B5">
        <w:rPr>
          <w:lang w:val="pl-PL"/>
        </w:rPr>
        <w:t xml:space="preserve">Płatności częściowe za wykonanie Robót Budowlanych następować będą po wykonaniu poszczególnych Robót Budowlanych,  </w:t>
      </w:r>
    </w:p>
    <w:p w14:paraId="04BF23B4" w14:textId="77777777" w:rsidR="00A94724" w:rsidRPr="007548B5" w:rsidRDefault="00A94724" w:rsidP="00A94724">
      <w:pPr>
        <w:numPr>
          <w:ilvl w:val="2"/>
          <w:numId w:val="11"/>
        </w:numPr>
        <w:ind w:right="29" w:hanging="355"/>
        <w:rPr>
          <w:lang w:val="pl-PL"/>
        </w:rPr>
      </w:pPr>
      <w:r w:rsidRPr="007548B5">
        <w:rPr>
          <w:lang w:val="pl-PL"/>
        </w:rPr>
        <w:t xml:space="preserve">Płatności, o których mowa powyżej, będą dokonywane na podstawie faktur częściowych, wystawianych po spełnieniu wszystkich wymagań określonych w Umowie w miarę postępu wykonywania Robot Budowlanych, stwierdzanego w sposób określony w ust. 3 poniżej.  </w:t>
      </w:r>
    </w:p>
    <w:p w14:paraId="33C95302" w14:textId="77777777" w:rsidR="00A94724" w:rsidRPr="007548B5" w:rsidRDefault="00A94724" w:rsidP="00A94724">
      <w:pPr>
        <w:numPr>
          <w:ilvl w:val="2"/>
          <w:numId w:val="11"/>
        </w:numPr>
        <w:ind w:right="29" w:hanging="355"/>
        <w:rPr>
          <w:lang w:val="pl-PL"/>
        </w:rPr>
      </w:pPr>
      <w:r w:rsidRPr="007548B5">
        <w:rPr>
          <w:lang w:val="pl-PL"/>
        </w:rPr>
        <w:t xml:space="preserve">Płatności, o których mowa powyżej, następować będą do nieprzekraczalnej wysokości 90% Wynagrodzenia. </w:t>
      </w:r>
    </w:p>
    <w:p w14:paraId="1A6DCAC8" w14:textId="77777777" w:rsidR="00A94724" w:rsidRDefault="00A94724" w:rsidP="00A94724">
      <w:pPr>
        <w:numPr>
          <w:ilvl w:val="1"/>
          <w:numId w:val="11"/>
        </w:numPr>
        <w:spacing w:after="62" w:line="259" w:lineRule="auto"/>
        <w:ind w:right="29" w:hanging="360"/>
      </w:pPr>
      <w:r>
        <w:rPr>
          <w:b/>
        </w:rPr>
        <w:t>Końcowe Wynagrodzenie</w:t>
      </w:r>
      <w:r>
        <w:t xml:space="preserve">:  </w:t>
      </w:r>
    </w:p>
    <w:p w14:paraId="01092151" w14:textId="77777777" w:rsidR="00A94724" w:rsidRPr="007548B5" w:rsidRDefault="00A94724" w:rsidP="00A94724">
      <w:pPr>
        <w:numPr>
          <w:ilvl w:val="2"/>
          <w:numId w:val="11"/>
        </w:numPr>
        <w:ind w:right="29" w:hanging="355"/>
        <w:rPr>
          <w:lang w:val="pl-PL"/>
        </w:rPr>
      </w:pPr>
      <w:r w:rsidRPr="007548B5">
        <w:rPr>
          <w:lang w:val="pl-PL"/>
        </w:rPr>
        <w:t xml:space="preserve">stanowiące różnicę pomiędzy Wynagrodzeniem, a kwotami wypłaconymi w sposób opisany w pkt 1) powyżej,  </w:t>
      </w:r>
    </w:p>
    <w:p w14:paraId="564FDEEA" w14:textId="77777777" w:rsidR="00A94724" w:rsidRPr="007548B5" w:rsidRDefault="00A94724" w:rsidP="00A94724">
      <w:pPr>
        <w:numPr>
          <w:ilvl w:val="2"/>
          <w:numId w:val="11"/>
        </w:numPr>
        <w:spacing w:after="63" w:line="259" w:lineRule="auto"/>
        <w:ind w:right="29" w:hanging="355"/>
        <w:rPr>
          <w:lang w:val="pl-PL"/>
        </w:rPr>
      </w:pPr>
      <w:r w:rsidRPr="007548B5">
        <w:rPr>
          <w:lang w:val="pl-PL"/>
        </w:rPr>
        <w:t xml:space="preserve">płatne będzie jednorazowo na podstawie końcowej faktury, wystawionej przez Wykonawcę.  </w:t>
      </w:r>
    </w:p>
    <w:p w14:paraId="5127A394" w14:textId="75F53CBE" w:rsidR="00A94724" w:rsidRPr="007548B5" w:rsidRDefault="00A94724" w:rsidP="00A94724">
      <w:pPr>
        <w:numPr>
          <w:ilvl w:val="0"/>
          <w:numId w:val="11"/>
        </w:numPr>
        <w:ind w:right="29" w:hanging="360"/>
        <w:rPr>
          <w:lang w:val="pl-PL"/>
        </w:rPr>
      </w:pPr>
      <w:r w:rsidRPr="007548B5">
        <w:rPr>
          <w:lang w:val="pl-PL"/>
        </w:rPr>
        <w:t xml:space="preserve">Wynagrodzenie będzie płatne przelewem na rachunek bankowy Wykonawcy wskazany w fakturze w terminie </w:t>
      </w:r>
      <w:r w:rsidR="00290BB6">
        <w:rPr>
          <w:b/>
          <w:lang w:val="pl-PL"/>
        </w:rPr>
        <w:t>14</w:t>
      </w:r>
      <w:r w:rsidRPr="007548B5">
        <w:rPr>
          <w:b/>
          <w:lang w:val="pl-PL"/>
        </w:rPr>
        <w:t xml:space="preserve"> dni</w:t>
      </w:r>
      <w:r w:rsidRPr="007548B5">
        <w:rPr>
          <w:lang w:val="pl-PL"/>
        </w:rPr>
        <w:t xml:space="preserve"> od dnia doręczenia Zamawiającemu prawidłowo wystawionej faktury.  </w:t>
      </w:r>
    </w:p>
    <w:p w14:paraId="78BB51A2" w14:textId="07BFD618" w:rsidR="00A94724" w:rsidRPr="007548B5" w:rsidRDefault="00A94724" w:rsidP="00A94724">
      <w:pPr>
        <w:numPr>
          <w:ilvl w:val="0"/>
          <w:numId w:val="11"/>
        </w:numPr>
        <w:ind w:right="29" w:hanging="360"/>
        <w:rPr>
          <w:lang w:val="pl-PL"/>
        </w:rPr>
      </w:pPr>
      <w:r w:rsidRPr="007548B5">
        <w:rPr>
          <w:lang w:val="pl-PL"/>
        </w:rPr>
        <w:lastRenderedPageBreak/>
        <w:t xml:space="preserve">Wykonawca jest uprawniony do wystawienia faktury częściowej po podpisaniu Protokołu Odbioru </w:t>
      </w:r>
      <w:r w:rsidR="00290BB6">
        <w:rPr>
          <w:lang w:val="pl-PL"/>
        </w:rPr>
        <w:t>częściowego Robót Budowlanych</w:t>
      </w:r>
      <w:r w:rsidRPr="007548B5">
        <w:rPr>
          <w:lang w:val="pl-PL"/>
        </w:rPr>
        <w:t xml:space="preserve">, a faktury końcowej po podpisaniu Protokołu Odbioru Końcowego Przedmiotu Umowy oraz – w odniesieniu do każdej z powyższych faktur – spełnieniu wszystkich odnośnych wymagań określonych w Umowie. </w:t>
      </w:r>
    </w:p>
    <w:p w14:paraId="2EA11067" w14:textId="77777777" w:rsidR="00A94724" w:rsidRPr="007548B5" w:rsidRDefault="00A94724" w:rsidP="00A94724">
      <w:pPr>
        <w:numPr>
          <w:ilvl w:val="0"/>
          <w:numId w:val="11"/>
        </w:numPr>
        <w:ind w:right="29" w:hanging="360"/>
        <w:rPr>
          <w:lang w:val="pl-PL"/>
        </w:rPr>
      </w:pPr>
      <w:r w:rsidRPr="007548B5">
        <w:rPr>
          <w:lang w:val="pl-PL"/>
        </w:rPr>
        <w:t xml:space="preserve">Przed złożeniem faktury rozliczającej wykonanie wszystkich Robót Budowlanych Wykonawca jest zobowiązany dokonać płatności całego wynagrodzenia na rzecz podwykonawców.  </w:t>
      </w:r>
    </w:p>
    <w:p w14:paraId="1CF18538" w14:textId="77777777" w:rsidR="00A94724" w:rsidRPr="007548B5" w:rsidRDefault="00A94724" w:rsidP="00A94724">
      <w:pPr>
        <w:numPr>
          <w:ilvl w:val="0"/>
          <w:numId w:val="11"/>
        </w:numPr>
        <w:ind w:right="29" w:hanging="360"/>
        <w:rPr>
          <w:lang w:val="pl-PL"/>
        </w:rPr>
      </w:pPr>
      <w:r w:rsidRPr="007548B5">
        <w:rPr>
          <w:lang w:val="pl-PL"/>
        </w:rPr>
        <w:t xml:space="preserve">Strony uznają, że zgodnie z istotą wiążącego ich stosunku prawnego Wykonawca jest wyłącznie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zapłacone w ten sposób wynagrodzenie podwykonawców, odsetki za opóźnienie w płatności, uzasadnione i poniesione koszty obsługi prawnej w wysokości odpowiadającej rynkowym stawkom za taką obsługę (podwykonawcy lub Zamawiającego), koszty sądowe, etc., w terminie </w:t>
      </w:r>
      <w:r w:rsidRPr="007548B5">
        <w:rPr>
          <w:b/>
          <w:lang w:val="pl-PL"/>
        </w:rPr>
        <w:t>14 dni</w:t>
      </w:r>
      <w:r w:rsidRPr="007548B5">
        <w:rPr>
          <w:lang w:val="pl-PL"/>
        </w:rPr>
        <w:t xml:space="preserve"> od dnia otrzymania od Zamawiającego wezwania do zapłaty. Zamawiający może również potrącić omawiane należności z Wynagrodzenia należnego Wykonawcy lub z zabezpieczenia, o którym mowa w § 26.  </w:t>
      </w:r>
    </w:p>
    <w:p w14:paraId="78907B19" w14:textId="77777777" w:rsidR="00A94724" w:rsidRPr="007548B5" w:rsidRDefault="00A94724" w:rsidP="00A94724">
      <w:pPr>
        <w:numPr>
          <w:ilvl w:val="0"/>
          <w:numId w:val="11"/>
        </w:numPr>
        <w:spacing w:after="63" w:line="259" w:lineRule="auto"/>
        <w:ind w:right="29" w:hanging="360"/>
        <w:rPr>
          <w:lang w:val="pl-PL"/>
        </w:rPr>
      </w:pPr>
      <w:r w:rsidRPr="007548B5">
        <w:rPr>
          <w:lang w:val="pl-PL"/>
        </w:rPr>
        <w:t xml:space="preserve">Strony oświadczają, że są podatnikami VAT:  </w:t>
      </w:r>
    </w:p>
    <w:p w14:paraId="59CF7267" w14:textId="52CC487F" w:rsidR="00A94724" w:rsidRDefault="00A94724" w:rsidP="00A94724">
      <w:pPr>
        <w:numPr>
          <w:ilvl w:val="2"/>
          <w:numId w:val="15"/>
        </w:numPr>
        <w:spacing w:after="65" w:line="259" w:lineRule="auto"/>
        <w:ind w:right="29" w:hanging="360"/>
      </w:pPr>
      <w:r>
        <w:t>NIP Zamawiającego:</w:t>
      </w:r>
      <w:r w:rsidR="00FC2051" w:rsidRPr="00FC2051">
        <w:t xml:space="preserve"> </w:t>
      </w:r>
      <w:r w:rsidR="00FB2B9C" w:rsidRPr="00FB2B9C">
        <w:t>6481939974</w:t>
      </w:r>
      <w:r>
        <w:t xml:space="preserve">.  </w:t>
      </w:r>
    </w:p>
    <w:p w14:paraId="0664D13B" w14:textId="77777777" w:rsidR="00A94724" w:rsidRDefault="00A94724" w:rsidP="00A94724">
      <w:pPr>
        <w:numPr>
          <w:ilvl w:val="2"/>
          <w:numId w:val="15"/>
        </w:numPr>
        <w:spacing w:after="63" w:line="259" w:lineRule="auto"/>
        <w:ind w:right="29" w:hanging="360"/>
      </w:pPr>
      <w:r>
        <w:t xml:space="preserve">NIP Wykonawcy: ………………. </w:t>
      </w:r>
    </w:p>
    <w:p w14:paraId="098079F7" w14:textId="77777777" w:rsidR="00A94724" w:rsidRPr="007548B5" w:rsidRDefault="00A94724" w:rsidP="00A94724">
      <w:pPr>
        <w:numPr>
          <w:ilvl w:val="0"/>
          <w:numId w:val="11"/>
        </w:numPr>
        <w:ind w:right="29" w:hanging="360"/>
        <w:rPr>
          <w:lang w:val="pl-PL"/>
        </w:rPr>
      </w:pPr>
      <w:r w:rsidRPr="007548B5">
        <w:rPr>
          <w:lang w:val="pl-PL"/>
        </w:rPr>
        <w:t>Wykonawca oświadcza, że rachunek bankowy, wskazany w fakturze dla celów rozliczeń będzie każdorazowo widnieć w wykazie podmiotów zarejestrowanych jako podatnicy VAT, prowadzonym przez Szefa Krajowej Administracji Skarbowej, („</w:t>
      </w:r>
      <w:r w:rsidRPr="007548B5">
        <w:rPr>
          <w:b/>
          <w:lang w:val="pl-PL"/>
        </w:rPr>
        <w:t>biała lista podatników VAT</w:t>
      </w:r>
      <w:r w:rsidRPr="007548B5">
        <w:rPr>
          <w:lang w:val="pl-PL"/>
        </w:rPr>
        <w:t xml:space="preserve">”) oraz zobowiązuje się dokonać wszelkich ciążących na nim obowiązków zgodnie z obowiązującą ustawą o podatku od towarów i usług przez cały czas trwania Umowy, aż do całkowitego rozliczenia.  </w:t>
      </w:r>
    </w:p>
    <w:p w14:paraId="270467A0" w14:textId="14784467" w:rsidR="00A94724" w:rsidRPr="00DE4A97" w:rsidRDefault="00A94724" w:rsidP="00DE4A97">
      <w:pPr>
        <w:numPr>
          <w:ilvl w:val="0"/>
          <w:numId w:val="11"/>
        </w:numPr>
        <w:ind w:right="29" w:hanging="360"/>
        <w:rPr>
          <w:lang w:val="pl-PL"/>
        </w:rPr>
      </w:pPr>
      <w:r w:rsidRPr="007548B5">
        <w:rPr>
          <w:lang w:val="pl-PL"/>
        </w:rPr>
        <w:t xml:space="preserve">W przypadku wskazania na fakturze przez Wykonawcę innego rachunku niż rachunek opisany w ust. </w:t>
      </w:r>
      <w:r w:rsidR="00FC2051">
        <w:rPr>
          <w:lang w:val="pl-PL"/>
        </w:rPr>
        <w:t>7</w:t>
      </w:r>
      <w:r w:rsidRPr="007548B5">
        <w:rPr>
          <w:lang w:val="pl-PL"/>
        </w:rPr>
        <w:t xml:space="preserve"> powyżej, Zamawiający będzie uprawniony do odmowy przyjęcia faktury do księgowania.  </w:t>
      </w:r>
      <w:r w:rsidRPr="00DE4A97">
        <w:rPr>
          <w:lang w:val="pl-PL"/>
        </w:rPr>
        <w:t xml:space="preserve">  </w:t>
      </w:r>
    </w:p>
    <w:p w14:paraId="6F0830E0" w14:textId="77777777" w:rsidR="00A94724" w:rsidRDefault="00A94724" w:rsidP="00A94724">
      <w:pPr>
        <w:pStyle w:val="Nagwek1"/>
        <w:ind w:right="41"/>
      </w:pPr>
      <w:bookmarkStart w:id="7" w:name="_Toc202557343"/>
      <w:r>
        <w:t>§ 8. [PODWYKONAWCY]</w:t>
      </w:r>
      <w:bookmarkEnd w:id="7"/>
      <w:r>
        <w:t xml:space="preserve">  </w:t>
      </w:r>
    </w:p>
    <w:p w14:paraId="2847F3B8" w14:textId="77777777" w:rsidR="00A94724" w:rsidRPr="007548B5" w:rsidRDefault="00A94724" w:rsidP="00A94724">
      <w:pPr>
        <w:numPr>
          <w:ilvl w:val="0"/>
          <w:numId w:val="16"/>
        </w:numPr>
        <w:spacing w:after="66" w:line="259" w:lineRule="auto"/>
        <w:ind w:right="29" w:hanging="360"/>
        <w:rPr>
          <w:lang w:val="pl-PL"/>
        </w:rPr>
      </w:pPr>
      <w:r w:rsidRPr="007548B5">
        <w:rPr>
          <w:lang w:val="pl-PL"/>
        </w:rPr>
        <w:t xml:space="preserve">Zamawiający dopuszcza wykonanie części Przedmiotu Umowy przez podwykonawców.  </w:t>
      </w:r>
    </w:p>
    <w:p w14:paraId="6B5D9483" w14:textId="77777777" w:rsidR="00A94724" w:rsidRPr="007548B5" w:rsidRDefault="00A94724" w:rsidP="00A94724">
      <w:pPr>
        <w:numPr>
          <w:ilvl w:val="0"/>
          <w:numId w:val="16"/>
        </w:numPr>
        <w:ind w:right="29" w:hanging="360"/>
        <w:rPr>
          <w:lang w:val="pl-PL"/>
        </w:rPr>
      </w:pPr>
      <w:r w:rsidRPr="007548B5">
        <w:rPr>
          <w:lang w:val="pl-PL"/>
        </w:rPr>
        <w:t xml:space="preserve">Ilekroć w Umowie jest mowa o podwykonawcy, rozumie się przez to odpowiednio również dalszych podwykonawców, a ilekroć jest mowa o umowie o podwykonawstwo, rozumie się przez to odpowiednio również umowę o dalsze podwykonawstwo.  </w:t>
      </w:r>
    </w:p>
    <w:p w14:paraId="0017480D" w14:textId="77777777" w:rsidR="00A94724" w:rsidRPr="007548B5" w:rsidRDefault="00A94724" w:rsidP="00A94724">
      <w:pPr>
        <w:numPr>
          <w:ilvl w:val="0"/>
          <w:numId w:val="16"/>
        </w:numPr>
        <w:ind w:right="29" w:hanging="360"/>
        <w:rPr>
          <w:lang w:val="pl-PL"/>
        </w:rPr>
      </w:pPr>
      <w:r w:rsidRPr="007548B5">
        <w:rPr>
          <w:lang w:val="pl-PL"/>
        </w:rPr>
        <w:t xml:space="preserve">Wykonawca jest odpowiedzialny za działania lub zaniechania podwykonawców (w tym skoordynowanie działań wszystkich podwykonawców i działań własnych), ich przedstawicieli lub pracowników, jak za własne działania lub zaniechania. Wykonawca jest także wyłącznie odpowiedzialny za zapłatę całego wynagrodzenia na rzecz podwykonawców.  </w:t>
      </w:r>
    </w:p>
    <w:p w14:paraId="36E49639" w14:textId="77777777" w:rsidR="00A94724" w:rsidRPr="007548B5" w:rsidRDefault="00A94724" w:rsidP="00A94724">
      <w:pPr>
        <w:numPr>
          <w:ilvl w:val="0"/>
          <w:numId w:val="16"/>
        </w:numPr>
        <w:ind w:right="29" w:hanging="360"/>
        <w:rPr>
          <w:lang w:val="pl-PL"/>
        </w:rPr>
      </w:pPr>
      <w:r w:rsidRPr="007548B5">
        <w:rPr>
          <w:lang w:val="pl-PL"/>
        </w:rPr>
        <w:t xml:space="preserve">Przedmiot umowy o podwykonawstwo, której przedmiotem są roboty budowlane, nie może obejmować wykonania robót budowlanych wykraczających poza zakres Robót Budowlanych lub nie może obejmować wykonania robót budowlanych niespełniających wymagań określonych w Zapytaniu ofertowym lub niniejszej Umowie albo przewidywać wynagrodzenia za roboty dodatkowe w zakresie szerszym, niż opisany w Umowie.  </w:t>
      </w:r>
    </w:p>
    <w:p w14:paraId="7A63E10B" w14:textId="77777777" w:rsidR="00A94724" w:rsidRPr="007548B5" w:rsidRDefault="00A94724" w:rsidP="00A94724">
      <w:pPr>
        <w:numPr>
          <w:ilvl w:val="0"/>
          <w:numId w:val="16"/>
        </w:numPr>
        <w:spacing w:after="63" w:line="259" w:lineRule="auto"/>
        <w:ind w:right="29" w:hanging="360"/>
        <w:rPr>
          <w:lang w:val="pl-PL"/>
        </w:rPr>
      </w:pPr>
      <w:r w:rsidRPr="007548B5">
        <w:rPr>
          <w:lang w:val="pl-PL"/>
        </w:rPr>
        <w:t xml:space="preserve">Umowa o podwykonawstwo, której przedmiotem są roboty budowlane, nie może:  </w:t>
      </w:r>
    </w:p>
    <w:p w14:paraId="64BD691E" w14:textId="77777777" w:rsidR="00A94724" w:rsidRPr="007548B5" w:rsidRDefault="00A94724" w:rsidP="00A94724">
      <w:pPr>
        <w:numPr>
          <w:ilvl w:val="1"/>
          <w:numId w:val="16"/>
        </w:numPr>
        <w:ind w:right="29" w:hanging="360"/>
        <w:rPr>
          <w:lang w:val="pl-PL"/>
        </w:rPr>
      </w:pPr>
      <w:r w:rsidRPr="007548B5">
        <w:rPr>
          <w:lang w:val="pl-PL"/>
        </w:rPr>
        <w:t xml:space="preserve">zawierać postanowień uzależniających uzyskanie przez podwykonawcę zapłaty od Wykonawcy lub uzyskanie przez dalszego podwykonawcę zapłaty od podwykonawcy, za wykonanie Przedmiotu Umowy o podwykonawstwo od zapłaty przez Zamawiającego Wynagrodzenia Wykonawcy lub od zapłaty przez Wykonawcę wynagrodzenia podwykonawcy,  </w:t>
      </w:r>
    </w:p>
    <w:p w14:paraId="51768322" w14:textId="77777777" w:rsidR="00A94724" w:rsidRPr="007548B5" w:rsidRDefault="00A94724" w:rsidP="00A94724">
      <w:pPr>
        <w:numPr>
          <w:ilvl w:val="1"/>
          <w:numId w:val="16"/>
        </w:numPr>
        <w:ind w:right="29" w:hanging="360"/>
        <w:rPr>
          <w:lang w:val="pl-PL"/>
        </w:rPr>
      </w:pPr>
      <w:r w:rsidRPr="007548B5">
        <w:rPr>
          <w:lang w:val="pl-PL"/>
        </w:rPr>
        <w:t xml:space="preserve">zawierać postanowień uprawniających Wykonawcę lub podwykonawcę do zatrzymania podwykonawcy lub dalszemu podwykonawcy całości lub części wynagrodzenia tytułem zabezpieczenia należytego wykonania lub uzależniających zwrot kwot zabezpieczenia należytego wykonania przez Wykonawcę podwykonawcy lub zwrot przez podwykonawcę dalszemu podwykonawcy od zwrotu Zabezpieczenia Wykonawcy przez Zamawiającego lub podwykonawcy od Wykonawcy,  </w:t>
      </w:r>
    </w:p>
    <w:p w14:paraId="4A918405" w14:textId="77777777" w:rsidR="00A94724" w:rsidRPr="007548B5" w:rsidRDefault="00A94724" w:rsidP="00A94724">
      <w:pPr>
        <w:numPr>
          <w:ilvl w:val="1"/>
          <w:numId w:val="16"/>
        </w:numPr>
        <w:ind w:right="29" w:hanging="360"/>
        <w:rPr>
          <w:lang w:val="pl-PL"/>
        </w:rPr>
      </w:pPr>
      <w:r w:rsidRPr="007548B5">
        <w:rPr>
          <w:lang w:val="pl-PL"/>
        </w:rPr>
        <w:t xml:space="preserve">zawierać postanowień dotyczących sposobu rozliczeń za wykonane roboty, uniemożliwiających rozliczenie tych robót pomiędzy Zamawiającym a Wykonawcą na podstawie Umowy,  </w:t>
      </w:r>
    </w:p>
    <w:p w14:paraId="4B829765" w14:textId="77777777" w:rsidR="00A94724" w:rsidRPr="007548B5" w:rsidRDefault="00A94724" w:rsidP="00A94724">
      <w:pPr>
        <w:numPr>
          <w:ilvl w:val="1"/>
          <w:numId w:val="16"/>
        </w:numPr>
        <w:ind w:right="29" w:hanging="360"/>
        <w:rPr>
          <w:lang w:val="pl-PL"/>
        </w:rPr>
      </w:pPr>
      <w:r w:rsidRPr="007548B5">
        <w:rPr>
          <w:lang w:val="pl-PL"/>
        </w:rPr>
        <w:lastRenderedPageBreak/>
        <w:t xml:space="preserve">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4EF05C14" w14:textId="326D5A80" w:rsidR="00A94724" w:rsidRPr="00C21A56" w:rsidRDefault="00A94724" w:rsidP="00C21A56">
      <w:pPr>
        <w:numPr>
          <w:ilvl w:val="0"/>
          <w:numId w:val="16"/>
        </w:numPr>
        <w:ind w:right="29" w:hanging="360"/>
        <w:rPr>
          <w:lang w:val="pl-PL"/>
        </w:rPr>
      </w:pPr>
      <w:r w:rsidRPr="007548B5">
        <w:rPr>
          <w:lang w:val="pl-PL"/>
        </w:rPr>
        <w:t xml:space="preserve">Zamawiający na każdym etapie realizacji Umowy zastrzega sobie prawo do weryfikacji dokonanych płatności przez Wykonawcę na rzecz podwykonawcy i w tym celu ma prawo zwracać się o stosowne informacje oraz dokumenty bezpośrednio do podwykonawców.  </w:t>
      </w:r>
    </w:p>
    <w:p w14:paraId="7609500B" w14:textId="77777777" w:rsidR="00A94724" w:rsidRDefault="00A94724" w:rsidP="00A94724">
      <w:pPr>
        <w:pStyle w:val="Nagwek1"/>
        <w:ind w:right="42"/>
      </w:pPr>
      <w:bookmarkStart w:id="8" w:name="_Toc202557344"/>
      <w:r>
        <w:t>§ 9. [PRZEDSTAWICIELE STRON]</w:t>
      </w:r>
      <w:bookmarkEnd w:id="8"/>
      <w:r>
        <w:t xml:space="preserve">  </w:t>
      </w:r>
    </w:p>
    <w:p w14:paraId="5E509B99" w14:textId="77777777" w:rsidR="00A94724" w:rsidRPr="007548B5" w:rsidRDefault="00A94724" w:rsidP="00A94724">
      <w:pPr>
        <w:numPr>
          <w:ilvl w:val="0"/>
          <w:numId w:val="17"/>
        </w:numPr>
        <w:spacing w:after="63" w:line="259" w:lineRule="auto"/>
        <w:ind w:right="29" w:hanging="360"/>
        <w:rPr>
          <w:lang w:val="pl-PL"/>
        </w:rPr>
      </w:pPr>
      <w:r w:rsidRPr="007548B5">
        <w:rPr>
          <w:lang w:val="pl-PL"/>
        </w:rPr>
        <w:t xml:space="preserve">Strony wyznaczają osoby do współpracy w zakresie wykonania Umowy w osobach:  </w:t>
      </w:r>
    </w:p>
    <w:p w14:paraId="556E221C" w14:textId="77777777" w:rsidR="00A94724" w:rsidRDefault="00A94724" w:rsidP="00A94724">
      <w:pPr>
        <w:numPr>
          <w:ilvl w:val="1"/>
          <w:numId w:val="17"/>
        </w:numPr>
        <w:spacing w:after="63" w:line="259" w:lineRule="auto"/>
        <w:ind w:right="29" w:hanging="360"/>
      </w:pPr>
      <w:r>
        <w:t xml:space="preserve">ze strony Zamawiającego:  </w:t>
      </w:r>
    </w:p>
    <w:p w14:paraId="7D1F6ABA" w14:textId="77777777" w:rsidR="00A94724" w:rsidRDefault="00A94724" w:rsidP="00A94724">
      <w:pPr>
        <w:numPr>
          <w:ilvl w:val="2"/>
          <w:numId w:val="17"/>
        </w:numPr>
        <w:spacing w:after="65" w:line="259" w:lineRule="auto"/>
        <w:ind w:right="29" w:hanging="358"/>
      </w:pPr>
      <w:r>
        <w:t xml:space="preserve">……………………., telefon kontaktowy –………………, adres e-mail: ……………….. </w:t>
      </w:r>
    </w:p>
    <w:p w14:paraId="57C02E4D" w14:textId="77777777" w:rsidR="00A94724" w:rsidRDefault="00A94724" w:rsidP="00A94724">
      <w:pPr>
        <w:numPr>
          <w:ilvl w:val="1"/>
          <w:numId w:val="17"/>
        </w:numPr>
        <w:spacing w:after="65" w:line="259" w:lineRule="auto"/>
        <w:ind w:right="29" w:hanging="360"/>
      </w:pPr>
      <w:r>
        <w:t xml:space="preserve">ze strony Wykonawcy:  </w:t>
      </w:r>
    </w:p>
    <w:p w14:paraId="02BD364A" w14:textId="77777777" w:rsidR="00A94724" w:rsidRDefault="00A94724" w:rsidP="00A94724">
      <w:pPr>
        <w:numPr>
          <w:ilvl w:val="2"/>
          <w:numId w:val="18"/>
        </w:numPr>
        <w:spacing w:after="63" w:line="259" w:lineRule="auto"/>
        <w:ind w:right="29" w:hanging="362"/>
      </w:pPr>
      <w:r>
        <w:t xml:space="preserve">………………….., telefon kontaktowy –…………………, adres e-mail: …………………. </w:t>
      </w:r>
    </w:p>
    <w:p w14:paraId="1B118FA5" w14:textId="77777777" w:rsidR="00A94724" w:rsidRPr="007548B5" w:rsidRDefault="00A94724" w:rsidP="00A94724">
      <w:pPr>
        <w:numPr>
          <w:ilvl w:val="0"/>
          <w:numId w:val="17"/>
        </w:numPr>
        <w:ind w:right="29" w:hanging="360"/>
        <w:rPr>
          <w:lang w:val="pl-PL"/>
        </w:rPr>
      </w:pPr>
      <w:r w:rsidRPr="007548B5">
        <w:rPr>
          <w:lang w:val="pl-PL"/>
        </w:rPr>
        <w:t xml:space="preserve">Zmiana osób wskazanych w ust. 1 powyżej nie powoduje konieczności zmiany Umowy i wymaga jedynie, dla swojej skuteczności, poinformowania o niej drugiej Strony w formie pisemnej, pod rygorem nieważności.  </w:t>
      </w:r>
    </w:p>
    <w:p w14:paraId="6E4B3A06" w14:textId="282C0DFF" w:rsidR="00A94724" w:rsidRDefault="00A94724" w:rsidP="00F86FFF">
      <w:pPr>
        <w:numPr>
          <w:ilvl w:val="0"/>
          <w:numId w:val="17"/>
        </w:numPr>
        <w:ind w:right="29" w:hanging="360"/>
      </w:pPr>
      <w:r w:rsidRPr="007548B5">
        <w:rPr>
          <w:lang w:val="pl-PL"/>
        </w:rPr>
        <w:t>Zamawiający może wskazać podmiot lub osobę, która w imieniu Zamawiającego wykonywać będzie kompetencje i obowiązki przewidziane dla niego/niej w Umowie, na podstawie i w zakresie udzielonego pełnomocnictwa (dalej: „</w:t>
      </w:r>
      <w:r w:rsidRPr="007548B5">
        <w:rPr>
          <w:b/>
          <w:lang w:val="pl-PL"/>
        </w:rPr>
        <w:t>Przedstawiciel Zamawiającego</w:t>
      </w:r>
      <w:r w:rsidRPr="007548B5">
        <w:rPr>
          <w:lang w:val="pl-PL"/>
        </w:rPr>
        <w:t xml:space="preserve">”). Do czasu wskazania Przedstawiciela Zamawiającego lub w razie braku jego wskazania, Zamawiający upoważnia osoby wskazane w ust. 1 pkt 1) powyżej do wykonywania niektórych czynności w jego imieniu. </w:t>
      </w:r>
      <w:r>
        <w:t xml:space="preserve">O zakresie tych czynności Zamawiający zobowiązuje się poinformować Wykonawcę. </w:t>
      </w:r>
    </w:p>
    <w:p w14:paraId="34EE215C" w14:textId="103EA4C6" w:rsidR="00A94724" w:rsidRDefault="00A94724" w:rsidP="00A94724">
      <w:pPr>
        <w:pStyle w:val="Nagwek1"/>
        <w:ind w:right="40"/>
      </w:pPr>
      <w:bookmarkStart w:id="9" w:name="_Toc202557345"/>
      <w:r>
        <w:t>§ 1</w:t>
      </w:r>
      <w:r w:rsidR="00310BF1">
        <w:t>0</w:t>
      </w:r>
      <w:r>
        <w:t>. [HARMONOGRAM]</w:t>
      </w:r>
      <w:bookmarkEnd w:id="9"/>
      <w:r>
        <w:t xml:space="preserve">  </w:t>
      </w:r>
    </w:p>
    <w:p w14:paraId="2E829B9E" w14:textId="77777777" w:rsidR="00A94724" w:rsidRPr="007548B5" w:rsidRDefault="00A94724" w:rsidP="00A94724">
      <w:pPr>
        <w:numPr>
          <w:ilvl w:val="0"/>
          <w:numId w:val="20"/>
        </w:numPr>
        <w:ind w:right="29" w:hanging="360"/>
        <w:rPr>
          <w:lang w:val="pl-PL"/>
        </w:rPr>
      </w:pPr>
      <w:r w:rsidRPr="007548B5">
        <w:rPr>
          <w:lang w:val="pl-PL"/>
        </w:rPr>
        <w:t>Wykonawca przygotuje proponowany przez Wykonawcę Harmonogram Rzeczowo-Finansowy („</w:t>
      </w:r>
      <w:r w:rsidRPr="007548B5">
        <w:rPr>
          <w:b/>
          <w:lang w:val="pl-PL"/>
        </w:rPr>
        <w:t>Harmonogram</w:t>
      </w:r>
      <w:r w:rsidRPr="007548B5">
        <w:rPr>
          <w:lang w:val="pl-PL"/>
        </w:rPr>
        <w:t>” lub „</w:t>
      </w:r>
      <w:r w:rsidRPr="007548B5">
        <w:rPr>
          <w:b/>
          <w:lang w:val="pl-PL"/>
        </w:rPr>
        <w:t>Harmonogram Rzeczowo-Finansowy</w:t>
      </w:r>
      <w:r w:rsidRPr="007548B5">
        <w:rPr>
          <w:lang w:val="pl-PL"/>
        </w:rPr>
        <w:t xml:space="preserve">”) uwzględniający termin wykonania Przedmiotu Umowy i planowane ilości środków finansowych z tytułu wynagrodzenia Wykonawcy, przewidziane do wypłaty w toku wykonywania Umowy. Wykonawca przedłoży Zamawiającemu Harmonogram w terminie 7 dni roboczych od dnia podpisania Umowy. </w:t>
      </w:r>
    </w:p>
    <w:p w14:paraId="6398C407" w14:textId="77777777" w:rsidR="00A94724" w:rsidRPr="007548B5" w:rsidRDefault="00A94724" w:rsidP="00A94724">
      <w:pPr>
        <w:numPr>
          <w:ilvl w:val="0"/>
          <w:numId w:val="20"/>
        </w:numPr>
        <w:ind w:right="29" w:hanging="360"/>
        <w:rPr>
          <w:lang w:val="pl-PL"/>
        </w:rPr>
      </w:pPr>
      <w:r w:rsidRPr="007548B5">
        <w:rPr>
          <w:lang w:val="pl-PL"/>
        </w:rPr>
        <w:t xml:space="preserve">Harmonogram podlega zatwierdzeniu przez Zamawiającego w ciągu 7 dni roboczych. W przypadku uwag Zamawiającego do Harmonogramu, Wykonawca ma obowiązek dokonać zmian w Harmonogramie w ciągu 3 dni roboczych i ponownie przedłożyć go do akceptacji Zamawiającego. W przypadku nieuzgodnienia Harmonogramu w w/w trybie i terminach, Zamawiający przedłoży własny Harmonogram, który będzie dla Stron wiążący. </w:t>
      </w:r>
    </w:p>
    <w:p w14:paraId="76A53341" w14:textId="77777777" w:rsidR="00A94724" w:rsidRDefault="00A94724" w:rsidP="00A94724">
      <w:pPr>
        <w:numPr>
          <w:ilvl w:val="0"/>
          <w:numId w:val="20"/>
        </w:numPr>
        <w:spacing w:line="259" w:lineRule="auto"/>
        <w:ind w:right="29" w:hanging="360"/>
      </w:pPr>
      <w:r>
        <w:t xml:space="preserve">Harmonogram powinien:  </w:t>
      </w:r>
    </w:p>
    <w:p w14:paraId="3AAC4856" w14:textId="2B1E2FE5" w:rsidR="00A94724" w:rsidRPr="007548B5" w:rsidRDefault="00A94724" w:rsidP="00A94724">
      <w:pPr>
        <w:numPr>
          <w:ilvl w:val="1"/>
          <w:numId w:val="20"/>
        </w:numPr>
        <w:ind w:right="29" w:firstLine="0"/>
        <w:rPr>
          <w:lang w:val="pl-PL"/>
        </w:rPr>
      </w:pPr>
      <w:r w:rsidRPr="007548B5">
        <w:rPr>
          <w:lang w:val="pl-PL"/>
        </w:rPr>
        <w:t xml:space="preserve">określać wartość planowanych do wykonania robót w danym okresie,  </w:t>
      </w:r>
    </w:p>
    <w:p w14:paraId="7E5FF1AA" w14:textId="58FA7AAD" w:rsidR="00A94724" w:rsidRPr="007548B5" w:rsidRDefault="00A94724" w:rsidP="00A94724">
      <w:pPr>
        <w:numPr>
          <w:ilvl w:val="1"/>
          <w:numId w:val="20"/>
        </w:numPr>
        <w:ind w:right="29" w:firstLine="0"/>
        <w:rPr>
          <w:lang w:val="pl-PL"/>
        </w:rPr>
      </w:pPr>
      <w:r w:rsidRPr="007548B5">
        <w:rPr>
          <w:lang w:val="pl-PL"/>
        </w:rPr>
        <w:t xml:space="preserve">przewidywać zapłatę ostatniej części Wynagrodzenia w wysokości </w:t>
      </w:r>
      <w:r w:rsidR="00FB0840">
        <w:rPr>
          <w:lang w:val="pl-PL"/>
        </w:rPr>
        <w:t>10</w:t>
      </w:r>
      <w:r w:rsidRPr="007548B5">
        <w:rPr>
          <w:lang w:val="pl-PL"/>
        </w:rPr>
        <w:t xml:space="preserve">% Wynagrodzenia po podpisaniu Protokołu Odbioru Końcowego Przedmiotu Umowy,  </w:t>
      </w:r>
    </w:p>
    <w:p w14:paraId="41C71293" w14:textId="77777777" w:rsidR="00A94724" w:rsidRPr="007548B5" w:rsidRDefault="00A94724" w:rsidP="00A94724">
      <w:pPr>
        <w:numPr>
          <w:ilvl w:val="1"/>
          <w:numId w:val="20"/>
        </w:numPr>
        <w:ind w:right="29" w:firstLine="0"/>
        <w:rPr>
          <w:lang w:val="pl-PL"/>
        </w:rPr>
      </w:pPr>
      <w:r w:rsidRPr="007548B5">
        <w:rPr>
          <w:lang w:val="pl-PL"/>
        </w:rPr>
        <w:t xml:space="preserve">zapewnić wykonanie Przedmiotu Umowy w Terminie Wykonania Przedmiotu Umowy, przy uwzględnieniu przerw wynikających z przerw technologicznych i atmosferycznych, harmonogramu przyznanych zamknięć drogowych, torowych, itp. oraz innych okoliczności mogących mieć wpływ na terminowość wykonania Umowy. </w:t>
      </w:r>
    </w:p>
    <w:p w14:paraId="0D206926" w14:textId="77777777" w:rsidR="00A94724" w:rsidRPr="007548B5" w:rsidRDefault="00A94724" w:rsidP="00A94724">
      <w:pPr>
        <w:numPr>
          <w:ilvl w:val="0"/>
          <w:numId w:val="20"/>
        </w:numPr>
        <w:ind w:right="29" w:hanging="360"/>
        <w:rPr>
          <w:lang w:val="pl-PL"/>
        </w:rPr>
      </w:pPr>
      <w:r w:rsidRPr="007548B5">
        <w:rPr>
          <w:lang w:val="pl-PL"/>
        </w:rPr>
        <w:t xml:space="preserve">Harmonogram może podlegać aktualizacji za zgodą obu Stron w zakresie przesunięcia terminów realizacji Robót Budowlanych w poszczególnych okresach rozliczeniowych. </w:t>
      </w:r>
    </w:p>
    <w:p w14:paraId="2F6E7ED1" w14:textId="0A36FA51" w:rsidR="00A94724" w:rsidRPr="007548B5" w:rsidRDefault="00A94724" w:rsidP="00A94724">
      <w:pPr>
        <w:numPr>
          <w:ilvl w:val="0"/>
          <w:numId w:val="20"/>
        </w:numPr>
        <w:ind w:right="29" w:hanging="360"/>
        <w:rPr>
          <w:lang w:val="pl-PL"/>
        </w:rPr>
      </w:pPr>
      <w:r w:rsidRPr="007548B5">
        <w:rPr>
          <w:lang w:val="pl-PL"/>
        </w:rPr>
        <w:t xml:space="preserve">Aktualizacja Harmonogramu nie może prowadzić do zmiany Terminu Wykonania Przedmiotu Umowy. </w:t>
      </w:r>
    </w:p>
    <w:p w14:paraId="001A3FFD" w14:textId="232AC86F" w:rsidR="00A94724" w:rsidRDefault="00A94724" w:rsidP="00A94724">
      <w:pPr>
        <w:pStyle w:val="Nagwek1"/>
        <w:ind w:right="42"/>
      </w:pPr>
      <w:bookmarkStart w:id="10" w:name="_Toc202557346"/>
      <w:r>
        <w:lastRenderedPageBreak/>
        <w:t>§ 1</w:t>
      </w:r>
      <w:r w:rsidR="00310BF1">
        <w:t>1</w:t>
      </w:r>
      <w:r>
        <w:t>. [MATERIAŁY I URZĄDZENIA]</w:t>
      </w:r>
      <w:bookmarkEnd w:id="10"/>
      <w:r>
        <w:t xml:space="preserve">  </w:t>
      </w:r>
    </w:p>
    <w:p w14:paraId="0A157407" w14:textId="2CF922A0" w:rsidR="00A94724" w:rsidRPr="007548B5" w:rsidRDefault="00A94724" w:rsidP="00A94724">
      <w:pPr>
        <w:numPr>
          <w:ilvl w:val="0"/>
          <w:numId w:val="21"/>
        </w:numPr>
        <w:ind w:right="29" w:hanging="360"/>
        <w:rPr>
          <w:lang w:val="pl-PL"/>
        </w:rPr>
      </w:pPr>
      <w:r w:rsidRPr="007548B5">
        <w:rPr>
          <w:lang w:val="pl-PL"/>
        </w:rPr>
        <w:t>Stosowane przez Wykonawcę materiały i urządzenia będą dobrej jakości, a także zgodne z treścią Dokumentacji Projektowej, zaleceniami i wytycznymi Zamawiającego oraz obowiązującymi przepisami i normami</w:t>
      </w:r>
      <w:r w:rsidR="003D2C60">
        <w:rPr>
          <w:lang w:val="pl-PL"/>
        </w:rPr>
        <w:t xml:space="preserve">. Materiały i wyroby budowlane pochodzić będą od producentów </w:t>
      </w:r>
      <w:r w:rsidR="00FA4A33" w:rsidRPr="00FA4A33">
        <w:rPr>
          <w:lang w:val="pl-PL"/>
        </w:rPr>
        <w:t>którzy posiadają udokumentowane wdrożenie zarządzania środowiskowego zgodnie z normą ISO 14001</w:t>
      </w:r>
      <w:r w:rsidR="00FA4A33">
        <w:rPr>
          <w:lang w:val="pl-PL"/>
        </w:rPr>
        <w:t>.</w:t>
      </w:r>
      <w:r w:rsidRPr="007548B5">
        <w:rPr>
          <w:lang w:val="pl-PL"/>
        </w:rPr>
        <w:t xml:space="preserve"> </w:t>
      </w:r>
    </w:p>
    <w:p w14:paraId="7410DCF9" w14:textId="77777777" w:rsidR="00A94724" w:rsidRPr="007548B5" w:rsidRDefault="00A94724" w:rsidP="00A94724">
      <w:pPr>
        <w:numPr>
          <w:ilvl w:val="0"/>
          <w:numId w:val="21"/>
        </w:numPr>
        <w:ind w:right="29" w:hanging="360"/>
        <w:rPr>
          <w:lang w:val="pl-PL"/>
        </w:rPr>
      </w:pPr>
      <w:r w:rsidRPr="007548B5">
        <w:rPr>
          <w:lang w:val="pl-PL"/>
        </w:rPr>
        <w:t xml:space="preserve">Wykonawca zobowiązuje się wykonać Roboty Budowlane z własnych materiałów i urządzeń, za wyjątkiem przypadków przewidzianych w Dokumentacji Projektowej.  </w:t>
      </w:r>
    </w:p>
    <w:p w14:paraId="45FA4006" w14:textId="77777777" w:rsidR="00A94724" w:rsidRPr="007548B5" w:rsidRDefault="00A94724" w:rsidP="00A94724">
      <w:pPr>
        <w:numPr>
          <w:ilvl w:val="0"/>
          <w:numId w:val="21"/>
        </w:numPr>
        <w:ind w:right="29" w:hanging="360"/>
        <w:rPr>
          <w:lang w:val="pl-PL"/>
        </w:rPr>
      </w:pPr>
      <w:r w:rsidRPr="007548B5">
        <w:rPr>
          <w:lang w:val="pl-PL"/>
        </w:rPr>
        <w:t xml:space="preserve">Wszystkie zastosowane do realizacji Przedmiotu Umowy materiały muszą spełniać wymogi bezpieczeństwa podyktowane przepisami przeciwpożarowymi i BHP. Wykonawca oświadcza, że wszystkie zastosowane do realizacji Przedmiotu Umowy materiały i urządzenia będą spełniały warunki określone w:  </w:t>
      </w:r>
    </w:p>
    <w:p w14:paraId="2C76EF63" w14:textId="77777777" w:rsidR="00A94724" w:rsidRPr="007548B5" w:rsidRDefault="00A94724" w:rsidP="00A94724">
      <w:pPr>
        <w:numPr>
          <w:ilvl w:val="1"/>
          <w:numId w:val="21"/>
        </w:numPr>
        <w:spacing w:after="63" w:line="259" w:lineRule="auto"/>
        <w:ind w:right="29" w:hanging="358"/>
        <w:rPr>
          <w:lang w:val="pl-PL"/>
        </w:rPr>
      </w:pPr>
      <w:r w:rsidRPr="007548B5">
        <w:rPr>
          <w:lang w:val="pl-PL"/>
        </w:rPr>
        <w:t xml:space="preserve">ustawie z dnia 7 lipca 1994 roku Prawo budowlane (tekst jednolity Dz. U. z 2023 r. poz. 682 z późn. zm.),  </w:t>
      </w:r>
    </w:p>
    <w:p w14:paraId="69CA6E32" w14:textId="77777777" w:rsidR="00A94724" w:rsidRPr="007548B5" w:rsidRDefault="00A94724" w:rsidP="00A94724">
      <w:pPr>
        <w:numPr>
          <w:ilvl w:val="1"/>
          <w:numId w:val="21"/>
        </w:numPr>
        <w:ind w:right="29" w:hanging="358"/>
        <w:rPr>
          <w:lang w:val="pl-PL"/>
        </w:rPr>
      </w:pPr>
      <w:r w:rsidRPr="007548B5">
        <w:rPr>
          <w:lang w:val="pl-PL"/>
        </w:rPr>
        <w:t xml:space="preserve">ustawie z dnia 16 kwietnia 2004 roku o wyrobach budowlanych (tekst jednolity Dz. U. z 2021 r. poz. 1213 z późn. zm.),  </w:t>
      </w:r>
    </w:p>
    <w:p w14:paraId="15F26E13" w14:textId="77777777" w:rsidR="00A94724" w:rsidRPr="007548B5" w:rsidRDefault="00A94724" w:rsidP="00A94724">
      <w:pPr>
        <w:numPr>
          <w:ilvl w:val="1"/>
          <w:numId w:val="21"/>
        </w:numPr>
        <w:ind w:right="29" w:hanging="358"/>
        <w:rPr>
          <w:lang w:val="pl-PL"/>
        </w:rPr>
      </w:pPr>
      <w:r w:rsidRPr="007548B5">
        <w:rPr>
          <w:lang w:val="pl-PL"/>
        </w:rPr>
        <w:t xml:space="preserve">ustawie z dnia 30 sierpnia 2002 roku o systemie oceny zgodności (tekst jednolity Dz. U. z 2023 r. poz. 215, z późn. zm.),  </w:t>
      </w:r>
    </w:p>
    <w:p w14:paraId="107596B0" w14:textId="77777777" w:rsidR="00A94724" w:rsidRPr="007548B5" w:rsidRDefault="00A94724" w:rsidP="00A94724">
      <w:pPr>
        <w:numPr>
          <w:ilvl w:val="1"/>
          <w:numId w:val="21"/>
        </w:numPr>
        <w:ind w:right="29" w:hanging="358"/>
        <w:rPr>
          <w:lang w:val="pl-PL"/>
        </w:rPr>
      </w:pPr>
      <w:r w:rsidRPr="007548B5">
        <w:rPr>
          <w:lang w:val="pl-PL"/>
        </w:rPr>
        <w:t xml:space="preserve">Rozporządzeniu Parlamentu Europejskiego i Rady (UE) Nr 305/11 z dnia 9 marca 2011 roku ustanawiającym zharmonizowane warunki wprowadzania do obrotu wyrobów budowlanych i uchylające Dyrektywę Rady 89/106/EWG,  </w:t>
      </w:r>
    </w:p>
    <w:p w14:paraId="0A2291DE" w14:textId="77777777" w:rsidR="00A94724" w:rsidRDefault="00A94724" w:rsidP="00A94724">
      <w:pPr>
        <w:numPr>
          <w:ilvl w:val="1"/>
          <w:numId w:val="21"/>
        </w:numPr>
        <w:spacing w:after="66" w:line="259" w:lineRule="auto"/>
        <w:ind w:right="29" w:hanging="358"/>
      </w:pPr>
      <w:r>
        <w:t xml:space="preserve">Dokumentacji Projektowej.  </w:t>
      </w:r>
    </w:p>
    <w:p w14:paraId="6B42A067" w14:textId="477C8744" w:rsidR="00A94724" w:rsidRPr="007548B5" w:rsidRDefault="00A94724" w:rsidP="00A94724">
      <w:pPr>
        <w:numPr>
          <w:ilvl w:val="0"/>
          <w:numId w:val="21"/>
        </w:numPr>
        <w:ind w:right="29" w:hanging="360"/>
        <w:rPr>
          <w:lang w:val="pl-PL"/>
        </w:rPr>
      </w:pPr>
      <w:r w:rsidRPr="007548B5">
        <w:rPr>
          <w:lang w:val="pl-PL"/>
        </w:rPr>
        <w:t xml:space="preserve">Na Wykonawcy spoczywa obowiązek posiadania i przekazania Zamawiającemu kompletnej dokumentacji wyrobu budowlanego wymaganej przez wymienione w ust. 3 ustawy lub rozporządzenia wydane na podstawie tych ustaw, dopuszczającą wyroby budowlane do obrotu i powszechnego stosowania (np. stwierdzenie o oznakowaniu materiału znakiem CE lub znakiem budowlanym B, certyfikat zgodności, deklarację właściwości użytkowych, ocenę/aprobatę techniczną, ew. badania materiałów wykonane przez dostawców itp.). </w:t>
      </w:r>
    </w:p>
    <w:p w14:paraId="709CC3F6" w14:textId="77777777" w:rsidR="00A94724" w:rsidRPr="007548B5" w:rsidRDefault="00A94724" w:rsidP="00A94724">
      <w:pPr>
        <w:numPr>
          <w:ilvl w:val="0"/>
          <w:numId w:val="21"/>
        </w:numPr>
        <w:ind w:right="29" w:hanging="360"/>
        <w:rPr>
          <w:lang w:val="pl-PL"/>
        </w:rPr>
      </w:pPr>
      <w:r w:rsidRPr="007548B5">
        <w:rPr>
          <w:lang w:val="pl-PL"/>
        </w:rPr>
        <w:t xml:space="preserve">Wszystkie urządzenia wchodzące w skład Przedmiotu Umowy i dostarczane przez Wykonawcę winny być fabrycznie nowe, spełniać wymagania oraz standardy określone międzynarodowymi i krajowymi przepisami prawa, posiadać tabliczkę znamionową z datą produkcji oraz książkę gwarancyjną/kartę gwarancyjną wystawioną przez dostawcę/producenta i posiadać wszelkie wymagane certyfikaty oraz atesty dopuszczające pracę urządzeń na terenie Rzeczpospolitej Polskiej.  </w:t>
      </w:r>
    </w:p>
    <w:p w14:paraId="49169865" w14:textId="77777777" w:rsidR="00A94724" w:rsidRPr="007548B5" w:rsidRDefault="00A94724" w:rsidP="00A94724">
      <w:pPr>
        <w:numPr>
          <w:ilvl w:val="0"/>
          <w:numId w:val="21"/>
        </w:numPr>
        <w:ind w:right="29" w:hanging="360"/>
        <w:rPr>
          <w:lang w:val="pl-PL"/>
        </w:rPr>
      </w:pPr>
      <w:r w:rsidRPr="007548B5">
        <w:rPr>
          <w:lang w:val="pl-PL"/>
        </w:rPr>
        <w:t xml:space="preserve">Ryzyko uszkodzenia lub utraty jakiegokolwiek elementu Robót Budowlanych przechodzi na Zamawiającego z dniem podpisania Protokołu Odbioru Końcowego Przedmiotu Umowy. Do tego czasu Wykonawca jest zobowiązany do utrzymywania i ubezpieczenia tych elementów Robót Budowlanych. Wszelkie koszty związane z utrzymywaniem i ubezpieczeniem elementów Robót Budowlanych ponosi Wykonawca.  </w:t>
      </w:r>
    </w:p>
    <w:p w14:paraId="19ED7080" w14:textId="4FC47734" w:rsidR="00A94724" w:rsidRPr="005152C1" w:rsidRDefault="00A94724" w:rsidP="005152C1">
      <w:pPr>
        <w:numPr>
          <w:ilvl w:val="0"/>
          <w:numId w:val="21"/>
        </w:numPr>
        <w:ind w:right="29" w:hanging="360"/>
        <w:rPr>
          <w:lang w:val="pl-PL"/>
        </w:rPr>
      </w:pPr>
      <w:r w:rsidRPr="007548B5">
        <w:rPr>
          <w:lang w:val="pl-PL"/>
        </w:rPr>
        <w:t xml:space="preserve">Materiały z rozbiórki, ocenione przez Zamawiającego jako przydatne do ponownego wbudowania, stanowią własność Zamawiającego. Wykonawca jest zobowiązany zagospodarować je zgodnie z postanowieniami Dokumentacji Projektowej i zaleceniami Zamawiającego. Wszystkie pozostałe nieprzydatne materiały z rozbiórki (w tym ziemia) stanowią własność Wykonawcy i winny być usunięte poza teren budowy przy przestrzeganiu przepisów ustawy z dnia 14 grudnia 2012 roku o odpadach (tekst jednolity Dz. U. z 2020 r. poz. 797 z późn. zm.). Wykonawcę obciążają wszelkie obowiązki i koszty wynikające z przepisów ustawy o odpadach.  </w:t>
      </w:r>
      <w:r w:rsidRPr="005152C1">
        <w:rPr>
          <w:lang w:val="pl-PL"/>
        </w:rPr>
        <w:t xml:space="preserve">  </w:t>
      </w:r>
    </w:p>
    <w:p w14:paraId="4501B03F" w14:textId="77FD3C06" w:rsidR="00A94724" w:rsidRPr="007548B5" w:rsidRDefault="00A94724" w:rsidP="00A94724">
      <w:pPr>
        <w:pStyle w:val="Nagwek1"/>
        <w:ind w:right="48"/>
        <w:rPr>
          <w:lang w:val="pl-PL"/>
        </w:rPr>
      </w:pPr>
      <w:bookmarkStart w:id="11" w:name="_Toc202557347"/>
      <w:r w:rsidRPr="007548B5">
        <w:rPr>
          <w:lang w:val="pl-PL"/>
        </w:rPr>
        <w:t>§ 1</w:t>
      </w:r>
      <w:r w:rsidR="005152C1">
        <w:rPr>
          <w:lang w:val="pl-PL"/>
        </w:rPr>
        <w:t>2</w:t>
      </w:r>
      <w:r w:rsidRPr="007548B5">
        <w:rPr>
          <w:lang w:val="pl-PL"/>
        </w:rPr>
        <w:t>. [USUWANIE NIEPRAWIDŁOWOŚCI I WAD STWIERDZONYCH W TRAKCIE UMOWY]</w:t>
      </w:r>
      <w:bookmarkEnd w:id="11"/>
      <w:r w:rsidRPr="007548B5">
        <w:rPr>
          <w:lang w:val="pl-PL"/>
        </w:rPr>
        <w:t xml:space="preserve">  </w:t>
      </w:r>
    </w:p>
    <w:p w14:paraId="6CD3413E" w14:textId="77777777" w:rsidR="00A94724" w:rsidRDefault="00A94724" w:rsidP="00A94724">
      <w:pPr>
        <w:numPr>
          <w:ilvl w:val="0"/>
          <w:numId w:val="23"/>
        </w:numPr>
        <w:ind w:left="358" w:right="29"/>
      </w:pPr>
      <w:r w:rsidRPr="007548B5">
        <w:rPr>
          <w:lang w:val="pl-PL"/>
        </w:rPr>
        <w:t xml:space="preserve">W przypadku stwierdzenia przez Zamawiającego wykonywania Przedmiotu Umowy niezgodnie z Umową lub ujawnienia w trakcie jego wykonywania Wad, powstałych z przyczyn obciążających Wykonawcę, Zamawiający – niezależnie od innych uprawnień wynikających z Umowy lub przepisów prawa – jest </w:t>
      </w:r>
      <w:r w:rsidRPr="007548B5">
        <w:rPr>
          <w:lang w:val="pl-PL"/>
        </w:rPr>
        <w:lastRenderedPageBreak/>
        <w:t xml:space="preserve">uprawniony do żądania usunięcia przez Wykonawcę stwierdzonych nieprawidłowości lub Wad w określonym przez siebie, odpowiednim technicznie terminie, nie krótszym niż </w:t>
      </w:r>
      <w:r w:rsidRPr="007548B5">
        <w:rPr>
          <w:b/>
          <w:lang w:val="pl-PL"/>
        </w:rPr>
        <w:t>3 dni robocze</w:t>
      </w:r>
      <w:r w:rsidRPr="007548B5">
        <w:rPr>
          <w:lang w:val="pl-PL"/>
        </w:rPr>
        <w:t xml:space="preserve">. </w:t>
      </w:r>
      <w:r>
        <w:t xml:space="preserve">Koszt usunięcia nieprawidłowości lub Wad ponosi Wykonawca.  </w:t>
      </w:r>
    </w:p>
    <w:p w14:paraId="7F7AD7FD" w14:textId="77777777" w:rsidR="00A94724" w:rsidRPr="007548B5" w:rsidRDefault="00A94724" w:rsidP="00A94724">
      <w:pPr>
        <w:numPr>
          <w:ilvl w:val="0"/>
          <w:numId w:val="23"/>
        </w:numPr>
        <w:ind w:left="358" w:right="29"/>
        <w:rPr>
          <w:lang w:val="pl-PL"/>
        </w:rPr>
      </w:pPr>
      <w:r w:rsidRPr="007548B5">
        <w:rPr>
          <w:lang w:val="pl-PL"/>
        </w:rPr>
        <w:t xml:space="preserve">Jeżeli dla ustalenia wystąpienia Wad i ich przyczyn niezbędne jest dokonanie prób, badań, odkryć lub ekspertyz, Zamawiający uprawniony jest polecić Wykonawcy dokonanie tych czynności na koszt Wykonawcy. Jeżeli próby, badania, odkrycia, ekspertyzy nie potwierdzą Wad, Zamawiający zwraca Wykonawcy koszty ich przeprowadzenia.  </w:t>
      </w:r>
    </w:p>
    <w:p w14:paraId="26BCF77A" w14:textId="7175FFBE" w:rsidR="00A94724" w:rsidRPr="007548B5" w:rsidRDefault="00A94724" w:rsidP="00A94724">
      <w:pPr>
        <w:numPr>
          <w:ilvl w:val="0"/>
          <w:numId w:val="23"/>
        </w:numPr>
        <w:ind w:left="358" w:right="29"/>
        <w:rPr>
          <w:lang w:val="pl-PL"/>
        </w:rPr>
      </w:pPr>
      <w:r w:rsidRPr="007548B5">
        <w:rPr>
          <w:lang w:val="pl-PL"/>
        </w:rPr>
        <w:t xml:space="preserve">Jeżeli Wykonawca nie usunie Wad, o których mowa w niniejszym paragrafie, w terminie wyznaczonym zgodnie z ust. 1 powyżej, Zamawiający może zlecić usunięcie Wad przez osoby trzecie na koszt i ryzyko Wykonawcy (wykonanie zastępcze). Zamawiający uprawniony jest do pokrycia kosztów wykonania zastępczego z należnego Wykonawcy Wynagrodzenia. </w:t>
      </w:r>
    </w:p>
    <w:p w14:paraId="489A916A" w14:textId="7A7B3296" w:rsidR="00A94724" w:rsidRPr="00804EB2" w:rsidRDefault="00A94724" w:rsidP="00804EB2">
      <w:pPr>
        <w:numPr>
          <w:ilvl w:val="0"/>
          <w:numId w:val="23"/>
        </w:numPr>
        <w:ind w:left="358" w:right="29"/>
        <w:rPr>
          <w:lang w:val="pl-PL"/>
        </w:rPr>
      </w:pPr>
      <w:r w:rsidRPr="007548B5">
        <w:rPr>
          <w:lang w:val="pl-PL"/>
        </w:rPr>
        <w:t xml:space="preserve">W razie wykonania zastępczego wdrożonego przez Zamawiającego na podstawie ustępu poprzedzającego niniejszego paragrafu lub na podstawie jakiegokolwiek innego postanowienia niniejszej Umowy, Wykonawca nie otrzyma wynagrodzenia za zakres Przedmiotu Umowy realizowany przez wykonawcę zastępczego oraz – w razie zaistnienia takiej sytuacji – będzie zobowiązany do zapłaty na rzecz Zamawiającego kwoty stanowiącej nadwyżkę wynagrodzenia wykonawcy zastępczego nad wynagrodzeniem, które było należne Wykonawcy na podstawie Umowy za wykonanie zakresu prac objętego wykonaniem zastępczym. </w:t>
      </w:r>
      <w:r w:rsidRPr="00804EB2">
        <w:rPr>
          <w:lang w:val="pl-PL"/>
        </w:rPr>
        <w:t xml:space="preserve">  </w:t>
      </w:r>
    </w:p>
    <w:p w14:paraId="301183AF" w14:textId="20A31A6E" w:rsidR="00A94724" w:rsidRPr="007548B5" w:rsidRDefault="00A94724" w:rsidP="0088480C">
      <w:pPr>
        <w:pStyle w:val="Nagwek1"/>
        <w:spacing w:after="18"/>
        <w:ind w:left="2" w:right="2328" w:firstLine="0"/>
        <w:rPr>
          <w:lang w:val="pl-PL"/>
        </w:rPr>
      </w:pPr>
      <w:bookmarkStart w:id="12" w:name="_Toc202557348"/>
      <w:r w:rsidRPr="007548B5">
        <w:rPr>
          <w:lang w:val="pl-PL"/>
        </w:rPr>
        <w:t>§ 1</w:t>
      </w:r>
      <w:r w:rsidR="0088480C">
        <w:rPr>
          <w:lang w:val="pl-PL"/>
        </w:rPr>
        <w:t>3</w:t>
      </w:r>
      <w:r w:rsidRPr="007548B5">
        <w:rPr>
          <w:lang w:val="pl-PL"/>
        </w:rPr>
        <w:t>. [NADZÓR AUTORSKI]</w:t>
      </w:r>
      <w:bookmarkEnd w:id="12"/>
      <w:r w:rsidRPr="007548B5">
        <w:rPr>
          <w:lang w:val="pl-PL"/>
        </w:rPr>
        <w:t xml:space="preserve">  </w:t>
      </w:r>
    </w:p>
    <w:p w14:paraId="2AB7974A" w14:textId="0F44779B" w:rsidR="00A94724" w:rsidRPr="007548B5" w:rsidRDefault="00A94724" w:rsidP="0088480C">
      <w:pPr>
        <w:ind w:right="2328"/>
        <w:rPr>
          <w:lang w:val="pl-PL"/>
        </w:rPr>
      </w:pPr>
      <w:r w:rsidRPr="007548B5">
        <w:rPr>
          <w:lang w:val="pl-PL"/>
        </w:rPr>
        <w:t xml:space="preserve">Zamawiający zapewnia nadzór autorski.  </w:t>
      </w:r>
    </w:p>
    <w:p w14:paraId="6033B817" w14:textId="3ED85EF9" w:rsidR="00A94724" w:rsidRDefault="00A94724" w:rsidP="00A94724">
      <w:pPr>
        <w:pStyle w:val="Nagwek1"/>
        <w:ind w:right="44"/>
      </w:pPr>
      <w:bookmarkStart w:id="13" w:name="_Toc202557349"/>
      <w:r>
        <w:t>§ 1</w:t>
      </w:r>
      <w:r w:rsidR="0088480C">
        <w:t>4</w:t>
      </w:r>
      <w:r>
        <w:t>. [ODPOWIEDZIALNOŚĆ WYKONAWCY]</w:t>
      </w:r>
      <w:bookmarkEnd w:id="13"/>
      <w:r>
        <w:t xml:space="preserve">  </w:t>
      </w:r>
    </w:p>
    <w:p w14:paraId="3B2A2BC3" w14:textId="53EA7DC9" w:rsidR="00A94724" w:rsidRPr="007548B5" w:rsidRDefault="00A94724" w:rsidP="00A94724">
      <w:pPr>
        <w:numPr>
          <w:ilvl w:val="0"/>
          <w:numId w:val="27"/>
        </w:numPr>
        <w:ind w:left="358" w:right="29"/>
        <w:rPr>
          <w:lang w:val="pl-PL"/>
        </w:rPr>
      </w:pPr>
      <w:r w:rsidRPr="007548B5">
        <w:rPr>
          <w:lang w:val="pl-PL"/>
        </w:rPr>
        <w:t xml:space="preserve">Wykonawca ponosi pełną odpowiedzialność za należyte, a w tym terminowe wykonanie Przedmiotu Umowy ze szczególnym uwzględnieniem okoliczności, iż Przedmiot Umowy jest finansowany z programu </w:t>
      </w:r>
      <w:r w:rsidR="00CC049E" w:rsidRPr="00CC049E">
        <w:rPr>
          <w:lang w:val="pl-PL"/>
        </w:rPr>
        <w:t>Program Fundusze Europejskie dla Śląskiego na lata 2021-2027, Priorytet FESL.10 Fundusze Europejskie na transformację, Działanie FESL.10.03 Wsparcie MŚP na rzecz transformacji, numer naboru: FESL.10.03-IP.01-187/25</w:t>
      </w:r>
      <w:r w:rsidRPr="007548B5">
        <w:rPr>
          <w:lang w:val="pl-PL"/>
        </w:rPr>
        <w:t xml:space="preserve">, z warunków którego to programu (i umowy o dofinansowanie zawartej z instytucją finansującą) wynika, że niedotrzymanie terminu realizacji Przedmiotu Umowy zagrożone jest utratą dofinansowania i koniecznością zwrotu otrzymanych środków wraz z odsetkami i kosztami ubocznymi. Z tego względu dotrzymanie terminu realizacji Przedmiotu Umowy przez Wykonawcę ma dla Zamawiającego kluczowe znaczenie.  </w:t>
      </w:r>
    </w:p>
    <w:p w14:paraId="5BDDB6C6" w14:textId="77777777" w:rsidR="00A94724" w:rsidRDefault="00A94724" w:rsidP="00A94724">
      <w:pPr>
        <w:numPr>
          <w:ilvl w:val="0"/>
          <w:numId w:val="27"/>
        </w:numPr>
        <w:ind w:left="358" w:right="29"/>
      </w:pPr>
      <w:r w:rsidRPr="007548B5">
        <w:rPr>
          <w:lang w:val="pl-PL"/>
        </w:rPr>
        <w:t xml:space="preserve">Wykonawca zobowiązuje się samodzielnie i we własnym zakresie naprawić wszelkie szkody (w tym szkody na osobie) i zaspokoić wszelkie roszczenia Zamawiającego lub innego podmiotu poszkodowanego w terminie </w:t>
      </w:r>
      <w:r w:rsidRPr="007548B5">
        <w:rPr>
          <w:b/>
          <w:lang w:val="pl-PL"/>
        </w:rPr>
        <w:t>14 dni</w:t>
      </w:r>
      <w:r w:rsidRPr="007548B5">
        <w:rPr>
          <w:lang w:val="pl-PL"/>
        </w:rPr>
        <w:t xml:space="preserve"> od zaistnienia szkody lub powstania roszczenia. W przypadkach uzasadnionych Zamawiający może przedłużyć Wykonawcy termin na naprawienie szkód lub zaspokojenie roszczeń na pisemny, uzasadniony wniosek Wykonawcy. </w:t>
      </w:r>
      <w:r>
        <w:t xml:space="preserve">Zamawiający wyznaczy nowy termin, z uwzględnieniem uzasadnienia Wykonawcy.  </w:t>
      </w:r>
    </w:p>
    <w:p w14:paraId="63B9A916" w14:textId="77777777" w:rsidR="00A94724" w:rsidRPr="007548B5" w:rsidRDefault="00A94724" w:rsidP="00A94724">
      <w:pPr>
        <w:numPr>
          <w:ilvl w:val="0"/>
          <w:numId w:val="27"/>
        </w:numPr>
        <w:ind w:left="358" w:right="29"/>
        <w:rPr>
          <w:lang w:val="pl-PL"/>
        </w:rPr>
      </w:pPr>
      <w:r w:rsidRPr="007548B5">
        <w:rPr>
          <w:lang w:val="pl-PL"/>
        </w:rPr>
        <w:t xml:space="preserve">W przypadku zgłoszenia do Zamawiającego przez osoby/podmioty poszkodowane roszczeń związanych lub wynikających z czynności wykonywanych przez Wykonawcę, Zamawiający przekaże Wykonawcy zgłoszone roszczenie i w tym zakresie Wykonawca zobowiązany jest zwolnić Zamawiającego ze spełnienia zgłoszonego roszczenia. W przypadku pokrycia roszczeń przez Zamawiającego, Wykonawca zobowiązany będzie do naprawienia powstałej szkody w pełnej wysokości na pierwsze wezwanie Zamawiającego.  </w:t>
      </w:r>
    </w:p>
    <w:p w14:paraId="6498A50E" w14:textId="77777777" w:rsidR="00A94724" w:rsidRPr="007548B5" w:rsidRDefault="00A94724" w:rsidP="00A94724">
      <w:pPr>
        <w:numPr>
          <w:ilvl w:val="0"/>
          <w:numId w:val="27"/>
        </w:numPr>
        <w:ind w:left="358" w:right="29"/>
        <w:rPr>
          <w:lang w:val="pl-PL"/>
        </w:rPr>
      </w:pPr>
      <w:r w:rsidRPr="007548B5">
        <w:rPr>
          <w:lang w:val="pl-PL"/>
        </w:rPr>
        <w:t xml:space="preserve">Jeżeli Wykonawca nie naprawi szkody w terminie, o którym mowa w ust. 3 powyżej, Zamawiający może zlecić podmiotowi trzeciemu wykonanie stosownych czynności na koszt i ryzyko Wykonawcy. 14 – dniowy termin nie dotyczy sytuacji zagrażających życiu bądź zdrowiu wymagających bezzwłocznego działania, kiedy to Wykonawca jest obowiązany niezwłocznie przystąpić do naprawienia wyrządzonej szkody, a gdy tego nie uczyni, Zamawiający jest uprawniony do dokonania lub zlecenia stosownych czynności na koszt i ryzyko Wykonawcy.  </w:t>
      </w:r>
    </w:p>
    <w:p w14:paraId="4F00F1C9" w14:textId="77777777" w:rsidR="00A94724" w:rsidRPr="007548B5" w:rsidRDefault="00A94724" w:rsidP="00A94724">
      <w:pPr>
        <w:numPr>
          <w:ilvl w:val="0"/>
          <w:numId w:val="27"/>
        </w:numPr>
        <w:ind w:left="358" w:right="29"/>
        <w:rPr>
          <w:lang w:val="pl-PL"/>
        </w:rPr>
      </w:pPr>
      <w:r w:rsidRPr="007548B5">
        <w:rPr>
          <w:lang w:val="pl-PL"/>
        </w:rPr>
        <w:t xml:space="preserve">Za działania lub zaniechania osób trzecich, którymi Wykonawca posługuje się przy wykonywaniu Umowy, Wykonawca odpowiada jak za swoje własne działania lub zaniechania.  </w:t>
      </w:r>
    </w:p>
    <w:p w14:paraId="724894D7" w14:textId="77777777" w:rsidR="00A94724" w:rsidRPr="007548B5" w:rsidRDefault="00A94724" w:rsidP="00A94724">
      <w:pPr>
        <w:spacing w:after="41" w:line="259" w:lineRule="auto"/>
        <w:ind w:left="17" w:firstLine="0"/>
        <w:jc w:val="left"/>
        <w:rPr>
          <w:lang w:val="pl-PL"/>
        </w:rPr>
      </w:pPr>
      <w:r w:rsidRPr="007548B5">
        <w:rPr>
          <w:lang w:val="pl-PL"/>
        </w:rPr>
        <w:lastRenderedPageBreak/>
        <w:t xml:space="preserve">  </w:t>
      </w:r>
    </w:p>
    <w:p w14:paraId="658300BA" w14:textId="791A93F7" w:rsidR="00A94724" w:rsidRDefault="00A94724" w:rsidP="00A94724">
      <w:pPr>
        <w:pStyle w:val="Nagwek1"/>
        <w:ind w:right="41"/>
      </w:pPr>
      <w:bookmarkStart w:id="14" w:name="_Toc202557350"/>
      <w:r>
        <w:t xml:space="preserve">§ </w:t>
      </w:r>
      <w:r w:rsidR="00796B41">
        <w:t>15</w:t>
      </w:r>
      <w:r>
        <w:t>. [INFORMACJE POUFNE]</w:t>
      </w:r>
      <w:bookmarkEnd w:id="14"/>
      <w:r>
        <w:t xml:space="preserve">  </w:t>
      </w:r>
    </w:p>
    <w:p w14:paraId="6DBFCCE3" w14:textId="27D7E67B" w:rsidR="00A94724" w:rsidRPr="007548B5" w:rsidRDefault="00A94724" w:rsidP="00A94724">
      <w:pPr>
        <w:numPr>
          <w:ilvl w:val="0"/>
          <w:numId w:val="28"/>
        </w:numPr>
        <w:spacing w:after="63" w:line="259" w:lineRule="auto"/>
        <w:ind w:right="29" w:hanging="358"/>
        <w:rPr>
          <w:lang w:val="pl-PL"/>
        </w:rPr>
      </w:pPr>
      <w:r w:rsidRPr="007548B5">
        <w:rPr>
          <w:lang w:val="pl-PL"/>
        </w:rPr>
        <w:t xml:space="preserve">Zarówno w czasie trwania Umowy jak i po jej ustaniu, </w:t>
      </w:r>
      <w:r w:rsidR="009E28F4">
        <w:rPr>
          <w:lang w:val="pl-PL"/>
        </w:rPr>
        <w:t>Strony</w:t>
      </w:r>
      <w:r w:rsidRPr="007548B5">
        <w:rPr>
          <w:lang w:val="pl-PL"/>
        </w:rPr>
        <w:t xml:space="preserve"> zobowiązuj</w:t>
      </w:r>
      <w:r w:rsidR="009E28F4">
        <w:rPr>
          <w:lang w:val="pl-PL"/>
        </w:rPr>
        <w:t>ą</w:t>
      </w:r>
      <w:r w:rsidRPr="007548B5">
        <w:rPr>
          <w:lang w:val="pl-PL"/>
        </w:rPr>
        <w:t xml:space="preserve"> się do:  </w:t>
      </w:r>
    </w:p>
    <w:p w14:paraId="72242130" w14:textId="77777777" w:rsidR="00A94724" w:rsidRPr="007548B5" w:rsidRDefault="00A94724" w:rsidP="00A94724">
      <w:pPr>
        <w:numPr>
          <w:ilvl w:val="1"/>
          <w:numId w:val="28"/>
        </w:numPr>
        <w:ind w:right="29" w:hanging="355"/>
        <w:rPr>
          <w:lang w:val="pl-PL"/>
        </w:rPr>
      </w:pPr>
      <w:r w:rsidRPr="007548B5">
        <w:rPr>
          <w:lang w:val="pl-PL"/>
        </w:rPr>
        <w:t>utrzymania w poufności wszelkich informacji (zwanych: „</w:t>
      </w:r>
      <w:r w:rsidRPr="007548B5">
        <w:rPr>
          <w:b/>
          <w:lang w:val="pl-PL"/>
        </w:rPr>
        <w:t>Informacjami Poufnymi</w:t>
      </w:r>
      <w:r w:rsidRPr="007548B5">
        <w:rPr>
          <w:lang w:val="pl-PL"/>
        </w:rPr>
        <w:t xml:space="preserve">”) wynikających z Umowy jak i powziętych lub uzyskanych w związku z jej wykonywaniem oraz do nieujawniania tychże informacji żadnym osobom trzecim bez uprzedniego uzyskania pisemnej zgody Zamawiającego,  </w:t>
      </w:r>
    </w:p>
    <w:p w14:paraId="6F1A3109" w14:textId="77777777" w:rsidR="00A94724" w:rsidRPr="007548B5" w:rsidRDefault="00A94724" w:rsidP="00A94724">
      <w:pPr>
        <w:numPr>
          <w:ilvl w:val="1"/>
          <w:numId w:val="28"/>
        </w:numPr>
        <w:spacing w:after="63" w:line="259" w:lineRule="auto"/>
        <w:ind w:right="29" w:hanging="355"/>
        <w:rPr>
          <w:lang w:val="pl-PL"/>
        </w:rPr>
      </w:pPr>
      <w:r w:rsidRPr="007548B5">
        <w:rPr>
          <w:lang w:val="pl-PL"/>
        </w:rPr>
        <w:t xml:space="preserve">niewykorzystywania Informacji Poufnych w celach innych niż te, które są objęte zakresem Umowy,  </w:t>
      </w:r>
    </w:p>
    <w:p w14:paraId="5AD8172F" w14:textId="4837B44D" w:rsidR="00A94724" w:rsidRPr="007548B5" w:rsidRDefault="00A94724" w:rsidP="00A94724">
      <w:pPr>
        <w:numPr>
          <w:ilvl w:val="1"/>
          <w:numId w:val="28"/>
        </w:numPr>
        <w:ind w:right="29" w:hanging="355"/>
        <w:rPr>
          <w:lang w:val="pl-PL"/>
        </w:rPr>
      </w:pPr>
      <w:r w:rsidRPr="007548B5">
        <w:rPr>
          <w:lang w:val="pl-PL"/>
        </w:rPr>
        <w:t xml:space="preserve">udostępniania Informacji Poufnych dotyczących Umowy jedynie tym pracownikom </w:t>
      </w:r>
      <w:r w:rsidR="009E28F4">
        <w:rPr>
          <w:lang w:val="pl-PL"/>
        </w:rPr>
        <w:t>Stron</w:t>
      </w:r>
      <w:r w:rsidRPr="007548B5">
        <w:rPr>
          <w:lang w:val="pl-PL"/>
        </w:rPr>
        <w:t xml:space="preserve">, którzy z uzasadnionego powodu ich potrzebują w celach związanych z wykonywaniem Umowy.  </w:t>
      </w:r>
    </w:p>
    <w:p w14:paraId="52198F6E" w14:textId="0D55A721" w:rsidR="00A94724" w:rsidRPr="009E28F4" w:rsidRDefault="00A94724" w:rsidP="009E28F4">
      <w:pPr>
        <w:numPr>
          <w:ilvl w:val="0"/>
          <w:numId w:val="28"/>
        </w:numPr>
        <w:ind w:right="29" w:hanging="358"/>
        <w:rPr>
          <w:lang w:val="pl-PL"/>
        </w:rPr>
      </w:pPr>
      <w:r w:rsidRPr="007548B5">
        <w:rPr>
          <w:lang w:val="pl-PL"/>
        </w:rPr>
        <w:t xml:space="preserve">Zobowiązanie do zachowania poufności nie dotyczy sytuacji, gdy konieczność ujawnienia informacji wynika z obowiązujących przepisów prawa. </w:t>
      </w:r>
      <w:r w:rsidRPr="009E28F4">
        <w:rPr>
          <w:lang w:val="pl-PL"/>
        </w:rPr>
        <w:t xml:space="preserve">Strony mogą ujawnić fakt współpracy.   </w:t>
      </w:r>
    </w:p>
    <w:p w14:paraId="39A05085" w14:textId="710312CF" w:rsidR="00A94724" w:rsidRDefault="00A94724" w:rsidP="00A94724">
      <w:pPr>
        <w:pStyle w:val="Nagwek1"/>
        <w:ind w:right="44"/>
      </w:pPr>
      <w:bookmarkStart w:id="15" w:name="_Toc202557351"/>
      <w:r>
        <w:t xml:space="preserve">§ </w:t>
      </w:r>
      <w:r w:rsidR="00CF4C36">
        <w:t>16</w:t>
      </w:r>
      <w:r>
        <w:t>. [ODBIORY]</w:t>
      </w:r>
      <w:bookmarkEnd w:id="15"/>
      <w:r>
        <w:t xml:space="preserve">  </w:t>
      </w:r>
    </w:p>
    <w:p w14:paraId="563DC4D3" w14:textId="77777777" w:rsidR="00A94724" w:rsidRPr="007548B5" w:rsidRDefault="00A94724" w:rsidP="00A94724">
      <w:pPr>
        <w:numPr>
          <w:ilvl w:val="0"/>
          <w:numId w:val="32"/>
        </w:numPr>
        <w:ind w:right="29" w:hanging="360"/>
        <w:rPr>
          <w:lang w:val="pl-PL"/>
        </w:rPr>
      </w:pPr>
      <w:r w:rsidRPr="007548B5">
        <w:rPr>
          <w:lang w:val="pl-PL"/>
        </w:rPr>
        <w:t>Przedmiot Umowy podlegać będzie odbiorom dokonywanym przez Zamawiającego na zasadach wskazanych poniżej.</w:t>
      </w:r>
      <w:r w:rsidRPr="007548B5">
        <w:rPr>
          <w:b/>
          <w:lang w:val="pl-PL"/>
        </w:rPr>
        <w:t xml:space="preserve"> </w:t>
      </w:r>
      <w:r w:rsidRPr="007548B5">
        <w:rPr>
          <w:lang w:val="pl-PL"/>
        </w:rPr>
        <w:t xml:space="preserve"> </w:t>
      </w:r>
    </w:p>
    <w:p w14:paraId="1AB4A992" w14:textId="77777777" w:rsidR="00A94724" w:rsidRPr="007548B5" w:rsidRDefault="00A94724" w:rsidP="00A94724">
      <w:pPr>
        <w:numPr>
          <w:ilvl w:val="0"/>
          <w:numId w:val="32"/>
        </w:numPr>
        <w:spacing w:after="63" w:line="259" w:lineRule="auto"/>
        <w:ind w:right="29" w:hanging="360"/>
        <w:rPr>
          <w:lang w:val="pl-PL"/>
        </w:rPr>
      </w:pPr>
      <w:r w:rsidRPr="007548B5">
        <w:rPr>
          <w:lang w:val="pl-PL"/>
        </w:rPr>
        <w:t xml:space="preserve">Przedmiot Umowy podlegać będzie następującym odbiorom:  </w:t>
      </w:r>
    </w:p>
    <w:p w14:paraId="1FDA147E" w14:textId="00B80EF5" w:rsidR="00A94724" w:rsidRPr="007548B5" w:rsidRDefault="00A94724" w:rsidP="00A94724">
      <w:pPr>
        <w:numPr>
          <w:ilvl w:val="2"/>
          <w:numId w:val="33"/>
        </w:numPr>
        <w:ind w:right="29" w:hanging="360"/>
        <w:rPr>
          <w:lang w:val="pl-PL"/>
        </w:rPr>
      </w:pPr>
      <w:r w:rsidRPr="007548B5">
        <w:rPr>
          <w:lang w:val="pl-PL"/>
        </w:rPr>
        <w:t xml:space="preserve">odbiory robót zanikających i ulegających zakryciu,  </w:t>
      </w:r>
    </w:p>
    <w:p w14:paraId="0C50E012" w14:textId="77777777" w:rsidR="00A94724" w:rsidRPr="007548B5" w:rsidRDefault="00A94724" w:rsidP="00A94724">
      <w:pPr>
        <w:numPr>
          <w:ilvl w:val="2"/>
          <w:numId w:val="33"/>
        </w:numPr>
        <w:spacing w:after="63" w:line="259" w:lineRule="auto"/>
        <w:ind w:right="29" w:hanging="360"/>
        <w:rPr>
          <w:lang w:val="pl-PL"/>
        </w:rPr>
      </w:pPr>
      <w:r w:rsidRPr="007548B5">
        <w:rPr>
          <w:lang w:val="pl-PL"/>
        </w:rPr>
        <w:t>Odbiory Częściowe (dalej: „</w:t>
      </w:r>
      <w:r w:rsidRPr="007548B5">
        <w:rPr>
          <w:b/>
          <w:lang w:val="pl-PL"/>
        </w:rPr>
        <w:t>Odbiory Częściowe</w:t>
      </w:r>
      <w:r w:rsidRPr="007548B5">
        <w:rPr>
          <w:lang w:val="pl-PL"/>
        </w:rPr>
        <w:t xml:space="preserve">”),  </w:t>
      </w:r>
    </w:p>
    <w:p w14:paraId="3B7B042D" w14:textId="77777777" w:rsidR="00A94724" w:rsidRPr="007548B5" w:rsidRDefault="00A94724" w:rsidP="00A94724">
      <w:pPr>
        <w:numPr>
          <w:ilvl w:val="2"/>
          <w:numId w:val="33"/>
        </w:numPr>
        <w:spacing w:after="63" w:line="259" w:lineRule="auto"/>
        <w:ind w:right="29" w:hanging="360"/>
        <w:rPr>
          <w:lang w:val="pl-PL"/>
        </w:rPr>
      </w:pPr>
      <w:r w:rsidRPr="007548B5">
        <w:rPr>
          <w:lang w:val="pl-PL"/>
        </w:rPr>
        <w:t>Odbiór Końcowy Przedmiotu Umowy (dalej: „</w:t>
      </w:r>
      <w:r w:rsidRPr="007548B5">
        <w:rPr>
          <w:b/>
          <w:lang w:val="pl-PL"/>
        </w:rPr>
        <w:t>Odbiór Końcowy Przedmiotu Umowy</w:t>
      </w:r>
      <w:r w:rsidRPr="007548B5">
        <w:rPr>
          <w:lang w:val="pl-PL"/>
        </w:rPr>
        <w:t xml:space="preserve">”),  </w:t>
      </w:r>
    </w:p>
    <w:p w14:paraId="795BFC4C" w14:textId="77777777" w:rsidR="00A94724" w:rsidRPr="007548B5" w:rsidRDefault="00A94724" w:rsidP="00A94724">
      <w:pPr>
        <w:numPr>
          <w:ilvl w:val="2"/>
          <w:numId w:val="33"/>
        </w:numPr>
        <w:spacing w:after="43" w:line="259" w:lineRule="auto"/>
        <w:ind w:right="29" w:hanging="360"/>
        <w:rPr>
          <w:lang w:val="pl-PL"/>
        </w:rPr>
      </w:pPr>
      <w:r w:rsidRPr="007548B5">
        <w:rPr>
          <w:lang w:val="pl-PL"/>
        </w:rPr>
        <w:t>Odbiór Ostateczny Pogwarancyjny (dalej: „</w:t>
      </w:r>
      <w:r w:rsidRPr="007548B5">
        <w:rPr>
          <w:b/>
          <w:lang w:val="pl-PL"/>
        </w:rPr>
        <w:t>Odbiór Ostateczny Pogwarancyjny</w:t>
      </w:r>
      <w:r w:rsidRPr="007548B5">
        <w:rPr>
          <w:lang w:val="pl-PL"/>
        </w:rPr>
        <w:t xml:space="preserve">”),  </w:t>
      </w:r>
    </w:p>
    <w:p w14:paraId="58EAFA86" w14:textId="77777777" w:rsidR="00A94724" w:rsidRPr="007548B5" w:rsidRDefault="00A94724" w:rsidP="00A94724">
      <w:pPr>
        <w:spacing w:after="63" w:line="259" w:lineRule="auto"/>
        <w:ind w:left="444" w:right="29" w:firstLine="0"/>
        <w:rPr>
          <w:lang w:val="pl-PL"/>
        </w:rPr>
      </w:pPr>
      <w:r w:rsidRPr="007548B5">
        <w:rPr>
          <w:lang w:val="pl-PL"/>
        </w:rPr>
        <w:t>zwane w Umowie łącznie „</w:t>
      </w:r>
      <w:r w:rsidRPr="007548B5">
        <w:rPr>
          <w:b/>
          <w:lang w:val="pl-PL"/>
        </w:rPr>
        <w:t>Odbiorami</w:t>
      </w:r>
      <w:r w:rsidRPr="007548B5">
        <w:rPr>
          <w:lang w:val="pl-PL"/>
        </w:rPr>
        <w:t xml:space="preserve">”.  </w:t>
      </w:r>
    </w:p>
    <w:p w14:paraId="4999DDE4" w14:textId="0ECBD639" w:rsidR="00A94724" w:rsidRPr="007548B5" w:rsidRDefault="00A94724" w:rsidP="00A94724">
      <w:pPr>
        <w:numPr>
          <w:ilvl w:val="0"/>
          <w:numId w:val="32"/>
        </w:numPr>
        <w:ind w:right="29" w:hanging="360"/>
        <w:rPr>
          <w:lang w:val="pl-PL"/>
        </w:rPr>
      </w:pPr>
      <w:r w:rsidRPr="007548B5">
        <w:rPr>
          <w:lang w:val="pl-PL"/>
        </w:rPr>
        <w:t xml:space="preserve">Odbiory robót zanikających i ulegających zakryciu dokonywane będą przez Przedstawiciela Zamawiającego lub Inspektorów Nadzoru. Wykonawca winien zgłaszać gotowość do odbiorów, o których mowa w zdaniu poprzednim, wiadomością e-mail z odpowiednim wyprzedzeniem umożliwiającym podjęcie działań przez Przedstawiciela Zamawiającego lub Inspektorów Nadzoru.  </w:t>
      </w:r>
    </w:p>
    <w:p w14:paraId="2EE24D4B" w14:textId="41419E8E" w:rsidR="00A94724" w:rsidRPr="007548B5" w:rsidRDefault="00A94724" w:rsidP="00A94724">
      <w:pPr>
        <w:numPr>
          <w:ilvl w:val="0"/>
          <w:numId w:val="32"/>
        </w:numPr>
        <w:ind w:right="29" w:hanging="360"/>
        <w:rPr>
          <w:lang w:val="pl-PL"/>
        </w:rPr>
      </w:pPr>
      <w:r w:rsidRPr="007548B5">
        <w:rPr>
          <w:lang w:val="pl-PL"/>
        </w:rPr>
        <w:t xml:space="preserve">Przedmiot Umowy podlega Odbiorom Częściowym i Odbiorowi Końcowemu </w:t>
      </w:r>
      <w:r w:rsidR="005D4A28">
        <w:rPr>
          <w:lang w:val="pl-PL"/>
        </w:rPr>
        <w:t>Przedmiotu Umowy</w:t>
      </w:r>
      <w:r w:rsidRPr="007548B5">
        <w:rPr>
          <w:lang w:val="pl-PL"/>
        </w:rPr>
        <w:t xml:space="preserve">, które będą dokonywane po zakończeniu przez Wykonawcę pełnego zakresu Robót Budowlanych  lub ich części.  </w:t>
      </w:r>
    </w:p>
    <w:p w14:paraId="3ABC0B71" w14:textId="33AF995B" w:rsidR="00A94724" w:rsidRPr="007548B5" w:rsidRDefault="00A94724" w:rsidP="00A94724">
      <w:pPr>
        <w:numPr>
          <w:ilvl w:val="0"/>
          <w:numId w:val="32"/>
        </w:numPr>
        <w:ind w:right="29" w:hanging="360"/>
        <w:rPr>
          <w:lang w:val="pl-PL"/>
        </w:rPr>
      </w:pPr>
      <w:r w:rsidRPr="007548B5">
        <w:rPr>
          <w:lang w:val="pl-PL"/>
        </w:rPr>
        <w:t xml:space="preserve">Odbiory Częściowe będą dokonywane na podstawie oświadczenia Wykonawcy o zakończeniu danej części Robót Budowlanych i potwierdzenia tego faktu przez Przedstawiciela Zamawiającego i Inspektorów Nadzoru, po zgłoszeniu przez Wykonawcę zakończenia części Przedmiotu Umowy i jego gotowości do Odbioru Częściowego.  </w:t>
      </w:r>
    </w:p>
    <w:p w14:paraId="04B9C6EE" w14:textId="77777777" w:rsidR="00A94724" w:rsidRPr="007548B5" w:rsidRDefault="00A94724" w:rsidP="00A94724">
      <w:pPr>
        <w:numPr>
          <w:ilvl w:val="0"/>
          <w:numId w:val="32"/>
        </w:numPr>
        <w:ind w:right="29" w:hanging="360"/>
        <w:rPr>
          <w:lang w:val="pl-PL"/>
        </w:rPr>
      </w:pPr>
      <w:r w:rsidRPr="007548B5">
        <w:rPr>
          <w:lang w:val="pl-PL"/>
        </w:rPr>
        <w:t xml:space="preserve">Odbiór Końcowy Przedmiotu Umowy będzie dokonany po wypełnieniu przez Wykonawcę wszystkich obowiązków przewidzianych w Umowie na podstawie oświadczenia Wykonawcy o zakończeniu realizacji Przedmiotu Umowy i potwierdzenia tego faktu przez Zamawiającego, Przedstawiciela Zamawiającego oraz Inspektorów Nadzoru, po pisemnym zgłoszeniu przez Wykonawcę zakończenia realizacji Przedmiotu Umowy i gotowości do jego Odbioru Końcowego. </w:t>
      </w:r>
    </w:p>
    <w:p w14:paraId="66114F75" w14:textId="59606FCB" w:rsidR="00A94724" w:rsidRPr="007548B5" w:rsidRDefault="00A94724" w:rsidP="00A94724">
      <w:pPr>
        <w:numPr>
          <w:ilvl w:val="0"/>
          <w:numId w:val="32"/>
        </w:numPr>
        <w:ind w:right="29" w:hanging="360"/>
        <w:rPr>
          <w:lang w:val="pl-PL"/>
        </w:rPr>
      </w:pPr>
      <w:r w:rsidRPr="007548B5">
        <w:rPr>
          <w:lang w:val="pl-PL"/>
        </w:rPr>
        <w:t xml:space="preserve">Czynności odbiorowe zostaną przeprowadzone w terminach wskazanych przez Zamawiającego, lecz nie później niż w terminie </w:t>
      </w:r>
      <w:r w:rsidRPr="007548B5">
        <w:rPr>
          <w:b/>
          <w:lang w:val="pl-PL"/>
        </w:rPr>
        <w:t>3 dni</w:t>
      </w:r>
      <w:r w:rsidRPr="007548B5">
        <w:rPr>
          <w:lang w:val="pl-PL"/>
        </w:rPr>
        <w:t xml:space="preserve"> od dnia zgłoszenia.  </w:t>
      </w:r>
    </w:p>
    <w:p w14:paraId="412221C8" w14:textId="77777777" w:rsidR="00A94724" w:rsidRPr="007548B5" w:rsidRDefault="00A94724" w:rsidP="00A94724">
      <w:pPr>
        <w:numPr>
          <w:ilvl w:val="0"/>
          <w:numId w:val="32"/>
        </w:numPr>
        <w:ind w:right="29" w:hanging="360"/>
        <w:rPr>
          <w:lang w:val="pl-PL"/>
        </w:rPr>
      </w:pPr>
      <w:r w:rsidRPr="007548B5">
        <w:rPr>
          <w:lang w:val="pl-PL"/>
        </w:rPr>
        <w:t xml:space="preserve">Odbiorowi podlegają wyłącznie część Przedmiotu Umowy wolne od Wad Istotnych, które uniemożliwiają lub znacznie utrudniają użytkowanie Inwestycji bądź powodują zwiększenie kosztów jej użytkowania oraz całość Przedmiotu Umowy wolna od wad, stanowiąca samodzielną całość i nadająca się do użytkowania.  </w:t>
      </w:r>
    </w:p>
    <w:p w14:paraId="5576CD2C" w14:textId="315A2823" w:rsidR="00A94724" w:rsidRPr="007548B5" w:rsidRDefault="00A94724" w:rsidP="00A94724">
      <w:pPr>
        <w:numPr>
          <w:ilvl w:val="0"/>
          <w:numId w:val="32"/>
        </w:numPr>
        <w:ind w:right="29" w:hanging="360"/>
        <w:rPr>
          <w:lang w:val="pl-PL"/>
        </w:rPr>
      </w:pPr>
      <w:r w:rsidRPr="007548B5">
        <w:rPr>
          <w:lang w:val="pl-PL"/>
        </w:rPr>
        <w:t xml:space="preserve">Dokonanie Odbiorów Częściowych nie pozbawia Zamawiającego prawa zgłaszania wad i usterek do odebranych elementów w trakcie Odbioru Końcowego Przedmiotu Umowy, natomiast dokonanie Odbioru Końcowego Przedmiotu Umowy nie pozbawia Zamawiającego prawa zgłaszania wad i usterek do wykonanych elementów w ramach gwarancji lub rękojmi. </w:t>
      </w:r>
    </w:p>
    <w:p w14:paraId="49A9F0D1" w14:textId="6D959D1A" w:rsidR="00A94724" w:rsidRPr="007548B5" w:rsidRDefault="00A94724" w:rsidP="00A94724">
      <w:pPr>
        <w:numPr>
          <w:ilvl w:val="0"/>
          <w:numId w:val="32"/>
        </w:numPr>
        <w:ind w:right="29" w:hanging="360"/>
        <w:rPr>
          <w:lang w:val="pl-PL"/>
        </w:rPr>
      </w:pPr>
      <w:r w:rsidRPr="007548B5">
        <w:rPr>
          <w:lang w:val="pl-PL"/>
        </w:rPr>
        <w:t xml:space="preserve">Jeżeli w toku Odbiorów zostaną stwierdzone </w:t>
      </w:r>
      <w:r w:rsidRPr="007548B5">
        <w:rPr>
          <w:u w:val="single" w:color="000000"/>
          <w:lang w:val="pl-PL"/>
        </w:rPr>
        <w:t>Wady Istotne</w:t>
      </w:r>
      <w:r w:rsidRPr="007548B5">
        <w:rPr>
          <w:lang w:val="pl-PL"/>
        </w:rPr>
        <w:t xml:space="preserve">, które uniemożliwiają lub znacznie utrudniają użytkowanie inwestycji bądź powodują zwiększenie kosztów jej użytkowania, Zamawiający odmówi dokonania danego Odbioru do czasu ich usunięcia. W takim przypadku stwierdzone Wady Istotne zostaną </w:t>
      </w:r>
      <w:r w:rsidRPr="007548B5">
        <w:rPr>
          <w:lang w:val="pl-PL"/>
        </w:rPr>
        <w:lastRenderedPageBreak/>
        <w:t>wskazane i opisane przez Zamawiającego w notatce, a Wykonawca zobowiązany będzie do ich usunięcia w terminie wyznaczonym przez Zamawiającego, przy czym termin ten zostanie wyznaczony przy uwzględnieniu czasu obiektywnie (technologicznie) potrzebnego do usunięcia danych Wad Istotnych. Po usunięciu powyższych Wad Istotnych Wykonawca ponownie zgłosi gotowość do przystąpienia do Odbioru (dalej: „</w:t>
      </w:r>
      <w:r w:rsidRPr="007548B5">
        <w:rPr>
          <w:b/>
          <w:lang w:val="pl-PL"/>
        </w:rPr>
        <w:t>Ponowny Odbiór</w:t>
      </w:r>
      <w:r w:rsidRPr="007548B5">
        <w:rPr>
          <w:lang w:val="pl-PL"/>
        </w:rPr>
        <w:t xml:space="preserve">”), z zastrzeżeniem, iż w przypadku Ponownego Odbioru czynności odbiorowe zostaną przeprowadzone nie później niż w terminie </w:t>
      </w:r>
      <w:r w:rsidRPr="007548B5">
        <w:rPr>
          <w:b/>
          <w:lang w:val="pl-PL"/>
        </w:rPr>
        <w:t>2 dni</w:t>
      </w:r>
      <w:r w:rsidRPr="007548B5">
        <w:rPr>
          <w:lang w:val="pl-PL"/>
        </w:rPr>
        <w:t xml:space="preserve">. </w:t>
      </w:r>
    </w:p>
    <w:p w14:paraId="178867FB" w14:textId="77777777" w:rsidR="00A94724" w:rsidRPr="007548B5" w:rsidRDefault="00A94724" w:rsidP="00A94724">
      <w:pPr>
        <w:numPr>
          <w:ilvl w:val="0"/>
          <w:numId w:val="32"/>
        </w:numPr>
        <w:ind w:right="29" w:hanging="360"/>
        <w:rPr>
          <w:lang w:val="pl-PL"/>
        </w:rPr>
      </w:pPr>
      <w:r w:rsidRPr="007548B5">
        <w:rPr>
          <w:lang w:val="pl-PL"/>
        </w:rPr>
        <w:t xml:space="preserve">Jeżeli po przeprowadzeniu Ponownego Odbioru nadal występują Wady Istotne, które uniemożliwiają lub znacznie utrudniają użytkowanie inwestycji, Zamawiający może – wedle własnego wyboru:  </w:t>
      </w:r>
    </w:p>
    <w:p w14:paraId="6709CACB" w14:textId="77777777" w:rsidR="00A94724" w:rsidRPr="007548B5" w:rsidRDefault="00A94724" w:rsidP="00A94724">
      <w:pPr>
        <w:numPr>
          <w:ilvl w:val="1"/>
          <w:numId w:val="32"/>
        </w:numPr>
        <w:ind w:right="29" w:hanging="360"/>
        <w:rPr>
          <w:lang w:val="pl-PL"/>
        </w:rPr>
      </w:pPr>
      <w:r w:rsidRPr="007548B5">
        <w:rPr>
          <w:lang w:val="pl-PL"/>
        </w:rPr>
        <w:t xml:space="preserve">ponawiać żądania usunięcia Wad Istotnych aż do skutecznego ich usunięcia przez Wykonawcę i wówczas dokonać Ponownego Odbioru,  </w:t>
      </w:r>
    </w:p>
    <w:p w14:paraId="7DB5B9F0" w14:textId="77777777" w:rsidR="00A94724" w:rsidRPr="007548B5" w:rsidRDefault="00A94724" w:rsidP="00A94724">
      <w:pPr>
        <w:numPr>
          <w:ilvl w:val="1"/>
          <w:numId w:val="32"/>
        </w:numPr>
        <w:spacing w:after="63" w:line="259" w:lineRule="auto"/>
        <w:ind w:right="29" w:hanging="360"/>
        <w:rPr>
          <w:lang w:val="pl-PL"/>
        </w:rPr>
      </w:pPr>
      <w:r w:rsidRPr="007548B5">
        <w:rPr>
          <w:lang w:val="pl-PL"/>
        </w:rPr>
        <w:t xml:space="preserve">ostatecznie odmówić dokonania danego Odbioru i odstąpić od Umowy w całości lub w części,  </w:t>
      </w:r>
    </w:p>
    <w:p w14:paraId="3FAB377B" w14:textId="77777777" w:rsidR="00A94724" w:rsidRPr="007548B5" w:rsidRDefault="00A94724" w:rsidP="00A94724">
      <w:pPr>
        <w:numPr>
          <w:ilvl w:val="1"/>
          <w:numId w:val="32"/>
        </w:numPr>
        <w:ind w:right="29" w:hanging="360"/>
        <w:rPr>
          <w:lang w:val="pl-PL"/>
        </w:rPr>
      </w:pPr>
      <w:r w:rsidRPr="007548B5">
        <w:rPr>
          <w:lang w:val="pl-PL"/>
        </w:rPr>
        <w:t xml:space="preserve">żądać wykonania wadliwej części Przedmiotu Umowy powtórnie, z zachowaniem prawa domagania się od Wykonawcy zapłaty kary umownej oraz naprawienia szkody wynikłej ze zwłoki, </w:t>
      </w:r>
    </w:p>
    <w:p w14:paraId="267C36F0" w14:textId="77777777" w:rsidR="00A94724" w:rsidRPr="007548B5" w:rsidRDefault="00A94724" w:rsidP="00A94724">
      <w:pPr>
        <w:numPr>
          <w:ilvl w:val="1"/>
          <w:numId w:val="32"/>
        </w:numPr>
        <w:ind w:right="29" w:hanging="360"/>
        <w:rPr>
          <w:lang w:val="pl-PL"/>
        </w:rPr>
      </w:pPr>
      <w:r w:rsidRPr="007548B5">
        <w:rPr>
          <w:lang w:val="pl-PL"/>
        </w:rPr>
        <w:t xml:space="preserve">zlecić usunięcie wadliwej części Przedmiotu Umowy przez osoby trzecie na koszt i ryzyko Wykonawcy (wykonanie zastępcze). Zamawiający uprawniony jest do pokrycia kosztów wykonania zastępczego z należnego Wykonawcy Wynagrodzenia lub Zabezpieczenia.  </w:t>
      </w:r>
    </w:p>
    <w:p w14:paraId="6C040173" w14:textId="77777777" w:rsidR="00A94724" w:rsidRPr="007548B5" w:rsidRDefault="00A94724" w:rsidP="00A94724">
      <w:pPr>
        <w:numPr>
          <w:ilvl w:val="0"/>
          <w:numId w:val="32"/>
        </w:numPr>
        <w:ind w:right="29" w:hanging="360"/>
        <w:rPr>
          <w:lang w:val="pl-PL"/>
        </w:rPr>
      </w:pPr>
      <w:r w:rsidRPr="007548B5">
        <w:rPr>
          <w:lang w:val="pl-PL"/>
        </w:rPr>
        <w:t xml:space="preserve">Jeżeli procedura dokonania Odbioru, przeprowadzona zgodnie z postanowieniami niniejszego paragrafu, potwierdzi, że w dniu zgłoszenia do Odbioru Przedmiot Umowy nie posiadał żadnych Wad Istotnych, Przedmiot Umowy uważa się za wykonany w dniu dokonania Odbioru. W przypadku dokonania Ponownego Odbioru, za Termin Wykonania Przedmiotu Umowy uważa się dzień dokonania Ponownego Odbioru. Dokonanie Odbioru nie zwalnia Wykonawcy z obowiązku usunięcia Wad Nieistotnych.  </w:t>
      </w:r>
    </w:p>
    <w:p w14:paraId="70B89B26" w14:textId="57767D30" w:rsidR="00A94724" w:rsidRPr="007548B5" w:rsidRDefault="00A94724" w:rsidP="00A94724">
      <w:pPr>
        <w:numPr>
          <w:ilvl w:val="0"/>
          <w:numId w:val="32"/>
        </w:numPr>
        <w:ind w:right="29" w:hanging="360"/>
        <w:rPr>
          <w:lang w:val="pl-PL"/>
        </w:rPr>
      </w:pPr>
      <w:r w:rsidRPr="007548B5">
        <w:rPr>
          <w:lang w:val="pl-PL"/>
        </w:rPr>
        <w:t xml:space="preserve">Jeżeli w toku czynności Odbiorów Częściowych lub Odbiorów Końcowych zostaną stwierdzone </w:t>
      </w:r>
      <w:r w:rsidRPr="007548B5">
        <w:rPr>
          <w:u w:val="single" w:color="000000"/>
          <w:lang w:val="pl-PL"/>
        </w:rPr>
        <w:t>Wady Nieistotne</w:t>
      </w:r>
      <w:r w:rsidRPr="007548B5">
        <w:rPr>
          <w:lang w:val="pl-PL"/>
        </w:rPr>
        <w:t>, to nie wstrzymują one dokonania danego Odbioru. W takim przypadku stwierdzone Wady Nieistotne zostaną wskazane i opisane przez Zamawiającego,</w:t>
      </w:r>
      <w:r w:rsidR="00BB02B4">
        <w:rPr>
          <w:lang w:val="pl-PL"/>
        </w:rPr>
        <w:t xml:space="preserve"> </w:t>
      </w:r>
      <w:r w:rsidRPr="007548B5">
        <w:rPr>
          <w:lang w:val="pl-PL"/>
        </w:rPr>
        <w:t xml:space="preserve">a jednocześnie Wykonawca zobowiązany będzie do usunięcia Wad Nieistotnych w terminie wyznaczonym przez Zamawiającego, przy czym termin ten zostanie wyznaczony przy uwzględnieniu czasu obiektywnie (technologicznie) potrzebnego do usunięcia danych Wad Nieistotnych. Jeżeli Wykonawca nie usunął stwierdzonych przy danym Odbiorze Wad Nieistotnych w terminie wyznaczonym przez Zamawiającego, to Zamawiający może obniżyć w odpowiednim stosunku Wynagrodzenie Wykonawcy (w tym o wartość kosztorysową lub rzeczywistą wynagrodzenia osoby trzeciej, która usunie Wady Nieistotne na zlecenie Zamawiającego). </w:t>
      </w:r>
    </w:p>
    <w:p w14:paraId="7BD54653" w14:textId="77777777" w:rsidR="00A94724" w:rsidRPr="007548B5" w:rsidRDefault="00A94724" w:rsidP="00A94724">
      <w:pPr>
        <w:numPr>
          <w:ilvl w:val="0"/>
          <w:numId w:val="32"/>
        </w:numPr>
        <w:spacing w:after="63" w:line="259" w:lineRule="auto"/>
        <w:ind w:right="29" w:hanging="360"/>
        <w:rPr>
          <w:lang w:val="pl-PL"/>
        </w:rPr>
      </w:pPr>
      <w:r w:rsidRPr="007548B5">
        <w:rPr>
          <w:lang w:val="pl-PL"/>
        </w:rPr>
        <w:t>Z Odbioru zostaną sporządzane protokoły przy udziale Wykonawcy i Zamawiającego, („</w:t>
      </w:r>
      <w:r w:rsidRPr="007548B5">
        <w:rPr>
          <w:b/>
          <w:lang w:val="pl-PL"/>
        </w:rPr>
        <w:t>Protokoły Odbioru</w:t>
      </w:r>
      <w:r w:rsidRPr="007548B5">
        <w:rPr>
          <w:lang w:val="pl-PL"/>
        </w:rPr>
        <w:t xml:space="preserve">”).  </w:t>
      </w:r>
    </w:p>
    <w:p w14:paraId="3FF7E014" w14:textId="77777777" w:rsidR="00A94724" w:rsidRPr="007548B5" w:rsidRDefault="00A94724" w:rsidP="00A94724">
      <w:pPr>
        <w:numPr>
          <w:ilvl w:val="0"/>
          <w:numId w:val="32"/>
        </w:numPr>
        <w:ind w:right="29" w:hanging="360"/>
        <w:rPr>
          <w:lang w:val="pl-PL"/>
        </w:rPr>
      </w:pPr>
      <w:r w:rsidRPr="007548B5">
        <w:rPr>
          <w:lang w:val="pl-PL"/>
        </w:rPr>
        <w:t xml:space="preserve">Wraz z dokonaniem każdego Odbioru na Zamawiającego przechodzi prawo własności wszelkich elementów podlegających Odbiorowi, natomiast wraz z dokonaniem Odbioru Końcowego na Zamawiającego przechodzi wszelkie ryzyko związane z ich uszkodzeniem lub utratą, jak również wszelkie ryzyko związane z przejętym terenem budowy.  </w:t>
      </w:r>
    </w:p>
    <w:p w14:paraId="6D24B3D2" w14:textId="77777777" w:rsidR="00A94724" w:rsidRPr="007548B5" w:rsidRDefault="00A94724" w:rsidP="00A94724">
      <w:pPr>
        <w:numPr>
          <w:ilvl w:val="0"/>
          <w:numId w:val="32"/>
        </w:numPr>
        <w:ind w:right="29" w:hanging="360"/>
        <w:rPr>
          <w:lang w:val="pl-PL"/>
        </w:rPr>
      </w:pPr>
      <w:r w:rsidRPr="007548B5">
        <w:rPr>
          <w:lang w:val="pl-PL"/>
        </w:rPr>
        <w:t>Ostateczny pogwarancyjny odbiór Przedmiotu Umowy (dalej: „</w:t>
      </w:r>
      <w:r w:rsidRPr="007548B5">
        <w:rPr>
          <w:b/>
          <w:lang w:val="pl-PL"/>
        </w:rPr>
        <w:t>Odbiór Ostateczny Pogwarancyjny</w:t>
      </w:r>
      <w:r w:rsidRPr="007548B5">
        <w:rPr>
          <w:lang w:val="pl-PL"/>
        </w:rPr>
        <w:t xml:space="preserve">”) nastąpi nie później niż na 30 dni przed upływem Okresu Gwarancji. Podczas Odbioru Ostatecznego Pogwarancyjnego zostaną stwierdzone ewentualne Wady Przedmiotu Umowy ujawnione w Okresie Gwarancji, a jeszcze nie usunięte, które Wykonawca zobowiązany będzie usunąć w terminie wyznaczonym przez Zamawiającego, przy czym termin ten zostanie wyznaczony przy uwzględnieniu czasu obiektywnie potrzebnego do usunięcia danych Wad.  </w:t>
      </w:r>
    </w:p>
    <w:p w14:paraId="686B54D6" w14:textId="70E3756C" w:rsidR="00A94724" w:rsidRPr="00CF4C36" w:rsidRDefault="00A94724" w:rsidP="00CF4C36">
      <w:pPr>
        <w:numPr>
          <w:ilvl w:val="0"/>
          <w:numId w:val="32"/>
        </w:numPr>
        <w:spacing w:after="41" w:line="259" w:lineRule="auto"/>
        <w:ind w:right="29" w:hanging="360"/>
        <w:rPr>
          <w:lang w:val="pl-PL"/>
        </w:rPr>
      </w:pPr>
      <w:r w:rsidRPr="007548B5">
        <w:rPr>
          <w:lang w:val="pl-PL"/>
        </w:rPr>
        <w:t>Z Przeglądu Gwarancyjnego zostaną sporządzane protokoły przy udziale Wykonawcy i Zamawiającego (dalej:</w:t>
      </w:r>
      <w:r w:rsidRPr="007548B5">
        <w:rPr>
          <w:b/>
          <w:lang w:val="pl-PL"/>
        </w:rPr>
        <w:t xml:space="preserve"> </w:t>
      </w:r>
      <w:r w:rsidRPr="00CF4C36">
        <w:rPr>
          <w:lang w:val="pl-PL"/>
        </w:rPr>
        <w:t>„</w:t>
      </w:r>
      <w:r w:rsidRPr="00CF4C36">
        <w:rPr>
          <w:b/>
          <w:lang w:val="pl-PL"/>
        </w:rPr>
        <w:t>Protokoły Przeglądu Gwarancyjnego</w:t>
      </w:r>
      <w:r w:rsidRPr="00CF4C36">
        <w:rPr>
          <w:lang w:val="pl-PL"/>
        </w:rPr>
        <w:t xml:space="preserve">”).  </w:t>
      </w:r>
    </w:p>
    <w:p w14:paraId="78A2787F" w14:textId="77777777" w:rsidR="00A94724" w:rsidRPr="007548B5" w:rsidRDefault="00A94724" w:rsidP="00A94724">
      <w:pPr>
        <w:spacing w:after="0" w:line="259" w:lineRule="auto"/>
        <w:ind w:left="17" w:firstLine="0"/>
        <w:jc w:val="left"/>
        <w:rPr>
          <w:lang w:val="pl-PL"/>
        </w:rPr>
      </w:pPr>
      <w:r w:rsidRPr="007548B5">
        <w:rPr>
          <w:lang w:val="pl-PL"/>
        </w:rPr>
        <w:t xml:space="preserve">  </w:t>
      </w:r>
    </w:p>
    <w:p w14:paraId="0BF5896A" w14:textId="4559C0BE" w:rsidR="00A94724" w:rsidRPr="007548B5" w:rsidRDefault="00A94724" w:rsidP="00A94724">
      <w:pPr>
        <w:pStyle w:val="Nagwek1"/>
        <w:ind w:right="45"/>
        <w:rPr>
          <w:lang w:val="pl-PL"/>
        </w:rPr>
      </w:pPr>
      <w:bookmarkStart w:id="16" w:name="_Toc202557352"/>
      <w:r w:rsidRPr="007548B5">
        <w:rPr>
          <w:lang w:val="pl-PL"/>
        </w:rPr>
        <w:t xml:space="preserve">§ </w:t>
      </w:r>
      <w:r w:rsidR="00CF4C36">
        <w:rPr>
          <w:lang w:val="pl-PL"/>
        </w:rPr>
        <w:t>17</w:t>
      </w:r>
      <w:r w:rsidRPr="007548B5">
        <w:rPr>
          <w:lang w:val="pl-PL"/>
        </w:rPr>
        <w:t>. [ZAPLECZE I TEREN BUDOWY]</w:t>
      </w:r>
      <w:bookmarkEnd w:id="16"/>
      <w:r w:rsidRPr="007548B5">
        <w:rPr>
          <w:lang w:val="pl-PL"/>
        </w:rPr>
        <w:t xml:space="preserve">  </w:t>
      </w:r>
    </w:p>
    <w:p w14:paraId="65A562ED" w14:textId="77777777" w:rsidR="00A94724" w:rsidRPr="007548B5" w:rsidRDefault="00A94724" w:rsidP="00A94724">
      <w:pPr>
        <w:numPr>
          <w:ilvl w:val="0"/>
          <w:numId w:val="34"/>
        </w:numPr>
        <w:ind w:right="29" w:hanging="360"/>
        <w:rPr>
          <w:lang w:val="pl-PL"/>
        </w:rPr>
      </w:pPr>
      <w:r w:rsidRPr="007548B5">
        <w:rPr>
          <w:lang w:val="pl-PL"/>
        </w:rPr>
        <w:t xml:space="preserve">Zamawiający przekaże Wykonawcy plac budowy w terminie najpóźniej do </w:t>
      </w:r>
      <w:r w:rsidRPr="007548B5">
        <w:rPr>
          <w:b/>
          <w:lang w:val="pl-PL"/>
        </w:rPr>
        <w:t>14 dni</w:t>
      </w:r>
      <w:r w:rsidRPr="007548B5">
        <w:rPr>
          <w:lang w:val="pl-PL"/>
        </w:rPr>
        <w:t xml:space="preserve"> od dnia podpisania Umowy i dochowania przez Wykonawcę wszystkich formalności przewidzianych Umową. </w:t>
      </w:r>
    </w:p>
    <w:p w14:paraId="3000E125" w14:textId="77777777" w:rsidR="00A94724" w:rsidRPr="007548B5" w:rsidRDefault="00A94724" w:rsidP="00A94724">
      <w:pPr>
        <w:numPr>
          <w:ilvl w:val="0"/>
          <w:numId w:val="34"/>
        </w:numPr>
        <w:ind w:right="29" w:hanging="360"/>
        <w:rPr>
          <w:lang w:val="pl-PL"/>
        </w:rPr>
      </w:pPr>
      <w:r w:rsidRPr="007548B5">
        <w:rPr>
          <w:lang w:val="pl-PL"/>
        </w:rPr>
        <w:t xml:space="preserve">Wraz z przekazaniem placu budowy Zamawiający protokolarnie przekaże Wykonawcy teren dla zorganizowania zaplecza budowy. </w:t>
      </w:r>
    </w:p>
    <w:p w14:paraId="2CCA1804" w14:textId="77777777" w:rsidR="00A94724" w:rsidRPr="007548B5" w:rsidRDefault="00A94724" w:rsidP="00A94724">
      <w:pPr>
        <w:numPr>
          <w:ilvl w:val="0"/>
          <w:numId w:val="34"/>
        </w:numPr>
        <w:ind w:right="29" w:hanging="360"/>
        <w:rPr>
          <w:lang w:val="pl-PL"/>
        </w:rPr>
      </w:pPr>
      <w:r w:rsidRPr="007548B5">
        <w:rPr>
          <w:lang w:val="pl-PL"/>
        </w:rPr>
        <w:lastRenderedPageBreak/>
        <w:t xml:space="preserve">Od dnia przekazania terenu budowy oraz zaplecza budowy Wykonawca ponosi pełną i wyłączną odpowiedzialność za wszelkie znajdujące się na nim mienie oraz za wszelkie osoby na nich przebywające. </w:t>
      </w:r>
    </w:p>
    <w:p w14:paraId="6008278B" w14:textId="0C41E6A7" w:rsidR="00A94724" w:rsidRPr="007548B5" w:rsidRDefault="00EC4254" w:rsidP="00A94724">
      <w:pPr>
        <w:numPr>
          <w:ilvl w:val="0"/>
          <w:numId w:val="34"/>
        </w:numPr>
        <w:spacing w:after="64" w:line="259" w:lineRule="auto"/>
        <w:ind w:right="29" w:hanging="360"/>
        <w:rPr>
          <w:lang w:val="pl-PL"/>
        </w:rPr>
      </w:pPr>
      <w:r>
        <w:rPr>
          <w:lang w:val="pl-PL"/>
        </w:rPr>
        <w:t>Zamawiający</w:t>
      </w:r>
      <w:r w:rsidR="00A94724" w:rsidRPr="007548B5">
        <w:rPr>
          <w:lang w:val="pl-PL"/>
        </w:rPr>
        <w:t xml:space="preserve"> </w:t>
      </w:r>
      <w:r>
        <w:rPr>
          <w:lang w:val="pl-PL"/>
        </w:rPr>
        <w:t>zapewni Wykonawcy</w:t>
      </w:r>
      <w:r w:rsidR="00A94724" w:rsidRPr="007548B5">
        <w:rPr>
          <w:lang w:val="pl-PL"/>
        </w:rPr>
        <w:t xml:space="preserve">: </w:t>
      </w:r>
    </w:p>
    <w:p w14:paraId="33E1F463" w14:textId="77777777" w:rsidR="00A94724" w:rsidRPr="007548B5" w:rsidRDefault="00A94724" w:rsidP="00A94724">
      <w:pPr>
        <w:numPr>
          <w:ilvl w:val="1"/>
          <w:numId w:val="34"/>
        </w:numPr>
        <w:spacing w:after="65" w:line="259" w:lineRule="auto"/>
        <w:ind w:right="29" w:hanging="360"/>
        <w:rPr>
          <w:lang w:val="pl-PL"/>
        </w:rPr>
      </w:pPr>
      <w:r w:rsidRPr="007548B5">
        <w:rPr>
          <w:lang w:val="pl-PL"/>
        </w:rPr>
        <w:t xml:space="preserve">doprowadzenie wody i odprowadzenie ścieków,  </w:t>
      </w:r>
    </w:p>
    <w:p w14:paraId="7E693B39" w14:textId="77777777" w:rsidR="00A94724" w:rsidRDefault="00A94724" w:rsidP="00A94724">
      <w:pPr>
        <w:numPr>
          <w:ilvl w:val="1"/>
          <w:numId w:val="34"/>
        </w:numPr>
        <w:spacing w:after="63" w:line="259" w:lineRule="auto"/>
        <w:ind w:right="29" w:hanging="360"/>
      </w:pPr>
      <w:r>
        <w:t xml:space="preserve">zasilanie energią elektryczną,  </w:t>
      </w:r>
    </w:p>
    <w:p w14:paraId="1BE0C3A2" w14:textId="17DF3FD2" w:rsidR="00A94724" w:rsidRPr="007548B5" w:rsidRDefault="00A94724" w:rsidP="00A94724">
      <w:pPr>
        <w:numPr>
          <w:ilvl w:val="1"/>
          <w:numId w:val="34"/>
        </w:numPr>
        <w:ind w:right="29" w:hanging="360"/>
        <w:rPr>
          <w:lang w:val="pl-PL"/>
        </w:rPr>
      </w:pPr>
      <w:r w:rsidRPr="007548B5">
        <w:rPr>
          <w:lang w:val="pl-PL"/>
        </w:rPr>
        <w:t>tymczasowe drogi dojazdowe na teren budowy i do posesji sąsiadujących z terenem budowy (jeżeli dotyczy)</w:t>
      </w:r>
      <w:r w:rsidR="00544537">
        <w:rPr>
          <w:lang w:val="pl-PL"/>
        </w:rPr>
        <w:t>.</w:t>
      </w:r>
    </w:p>
    <w:p w14:paraId="18BDCBDC" w14:textId="77777777" w:rsidR="00A94724" w:rsidRPr="007548B5" w:rsidRDefault="00A94724" w:rsidP="00A94724">
      <w:pPr>
        <w:numPr>
          <w:ilvl w:val="0"/>
          <w:numId w:val="34"/>
        </w:numPr>
        <w:ind w:right="29" w:hanging="360"/>
        <w:rPr>
          <w:lang w:val="pl-PL"/>
        </w:rPr>
      </w:pPr>
      <w:r w:rsidRPr="007548B5">
        <w:rPr>
          <w:lang w:val="pl-PL"/>
        </w:rPr>
        <w:t xml:space="preserve">Wykonawca będzie odpowiedzialny za eksploatację zaplecza i terenu budowy zgodnie z przepisami BHP, p.poż., ochrony środowiska oraz przepisami wynikającymi z ustawy Prawo Budowlane. </w:t>
      </w:r>
    </w:p>
    <w:p w14:paraId="44427EA1" w14:textId="77777777" w:rsidR="00A94724" w:rsidRPr="007548B5" w:rsidRDefault="00A94724" w:rsidP="00A94724">
      <w:pPr>
        <w:numPr>
          <w:ilvl w:val="0"/>
          <w:numId w:val="34"/>
        </w:numPr>
        <w:ind w:right="29" w:hanging="360"/>
        <w:rPr>
          <w:lang w:val="pl-PL"/>
        </w:rPr>
      </w:pPr>
      <w:r w:rsidRPr="007548B5">
        <w:rPr>
          <w:lang w:val="pl-PL"/>
        </w:rPr>
        <w:t xml:space="preserve">Wykonawca jako wytwórca odpadów zgodnie art. 3 pkt 32 ustawy z dnia 14 grudnia 2012 r. o odpadach (t.j. Dz.U. z 2021 r., poz. 779 z późn. zm.) zobowiązuje się na bieżąco i na własny koszt do usunięcia lub utylizacji zbędnych materiałów, odpadów i śmieci, w tym gruzu i ziemi, znajdujących się na terenie budowy i zaplecza lub powstałych w wyniku prowadzenia robót budowlanych. Ziemia lub materiały ocenione przez Zamawiającego jako przydatne Wykonawca zobowiązany jest zagospodarować zgodnie z zaleceniami Zamawiającego, a w razie potrzeby odwieźć do miejsca wskazanego przez Zamawiającego.  </w:t>
      </w:r>
    </w:p>
    <w:p w14:paraId="24E51371" w14:textId="77777777" w:rsidR="00A94724" w:rsidRDefault="00A94724" w:rsidP="00A94724">
      <w:pPr>
        <w:numPr>
          <w:ilvl w:val="0"/>
          <w:numId w:val="34"/>
        </w:numPr>
        <w:spacing w:after="63" w:line="259" w:lineRule="auto"/>
        <w:ind w:right="29" w:hanging="360"/>
      </w:pPr>
      <w:r>
        <w:t xml:space="preserve">Wykonawca zobowiązany jest:  </w:t>
      </w:r>
    </w:p>
    <w:p w14:paraId="20BF5B9A" w14:textId="77777777" w:rsidR="00A94724" w:rsidRPr="007548B5" w:rsidRDefault="00A94724" w:rsidP="00A94724">
      <w:pPr>
        <w:numPr>
          <w:ilvl w:val="1"/>
          <w:numId w:val="34"/>
        </w:numPr>
        <w:spacing w:after="66" w:line="259" w:lineRule="auto"/>
        <w:ind w:right="29" w:hanging="360"/>
        <w:rPr>
          <w:lang w:val="pl-PL"/>
        </w:rPr>
      </w:pPr>
      <w:r w:rsidRPr="007548B5">
        <w:rPr>
          <w:lang w:val="pl-PL"/>
        </w:rPr>
        <w:t xml:space="preserve">do utrzymania czystości dróg dojazdowych,  </w:t>
      </w:r>
    </w:p>
    <w:p w14:paraId="6829EE2C" w14:textId="77777777" w:rsidR="00A94724" w:rsidRPr="007548B5" w:rsidRDefault="00A94724" w:rsidP="00A94724">
      <w:pPr>
        <w:numPr>
          <w:ilvl w:val="1"/>
          <w:numId w:val="34"/>
        </w:numPr>
        <w:spacing w:after="63" w:line="259" w:lineRule="auto"/>
        <w:ind w:right="29" w:hanging="360"/>
        <w:rPr>
          <w:lang w:val="pl-PL"/>
        </w:rPr>
      </w:pPr>
      <w:r w:rsidRPr="007548B5">
        <w:rPr>
          <w:lang w:val="pl-PL"/>
        </w:rPr>
        <w:t xml:space="preserve">do uzyskania zgód/zgłoszenia transportu powyżej dopuszczalnego tonażu, jeśli będą wymagane,  </w:t>
      </w:r>
    </w:p>
    <w:p w14:paraId="2BA30CEA" w14:textId="77777777" w:rsidR="00A94724" w:rsidRPr="007548B5" w:rsidRDefault="00A94724" w:rsidP="00A94724">
      <w:pPr>
        <w:numPr>
          <w:ilvl w:val="1"/>
          <w:numId w:val="34"/>
        </w:numPr>
        <w:ind w:right="29" w:hanging="360"/>
        <w:rPr>
          <w:lang w:val="pl-PL"/>
        </w:rPr>
      </w:pPr>
      <w:r w:rsidRPr="007548B5">
        <w:rPr>
          <w:lang w:val="pl-PL"/>
        </w:rPr>
        <w:t>do przywrócenia własnym kosztem i staraniem, do pierwotnego stanu technicznego tereny zajęte pod urządzenie terenu budowy oraz do usunięcia zaplecza budowy w terminie 14</w:t>
      </w:r>
      <w:r w:rsidRPr="007548B5">
        <w:rPr>
          <w:b/>
          <w:lang w:val="pl-PL"/>
        </w:rPr>
        <w:t xml:space="preserve"> dni</w:t>
      </w:r>
      <w:r w:rsidRPr="007548B5">
        <w:rPr>
          <w:lang w:val="pl-PL"/>
        </w:rPr>
        <w:t xml:space="preserve"> podpisania Protokołu Odbioru Końcowego,  </w:t>
      </w:r>
    </w:p>
    <w:p w14:paraId="29333B4F" w14:textId="77777777" w:rsidR="00A94724" w:rsidRPr="007548B5" w:rsidRDefault="00A94724" w:rsidP="00A94724">
      <w:pPr>
        <w:numPr>
          <w:ilvl w:val="1"/>
          <w:numId w:val="34"/>
        </w:numPr>
        <w:ind w:right="29" w:hanging="360"/>
        <w:rPr>
          <w:lang w:val="pl-PL"/>
        </w:rPr>
      </w:pPr>
      <w:r w:rsidRPr="007548B5">
        <w:rPr>
          <w:lang w:val="pl-PL"/>
        </w:rPr>
        <w:t xml:space="preserve">zainstalowania na własny koszt oznakowania terenu budowy (lub innych miejsc, na których mają być prowadzone roboty) informujące lub ostrzegające i związane z realizacją Przedmiotu Umowy, do umieszczenia tablicy informacyjnej o budowie w treści uzgodnionej z Zamawiającym, zgodnie z obowiązującymi przepisami (jeżeli dotyczy),  </w:t>
      </w:r>
    </w:p>
    <w:p w14:paraId="4CF0AF17" w14:textId="77777777" w:rsidR="00A94724" w:rsidRPr="007548B5" w:rsidRDefault="00A94724" w:rsidP="00A94724">
      <w:pPr>
        <w:numPr>
          <w:ilvl w:val="1"/>
          <w:numId w:val="34"/>
        </w:numPr>
        <w:ind w:right="29" w:hanging="360"/>
        <w:rPr>
          <w:lang w:val="pl-PL"/>
        </w:rPr>
      </w:pPr>
      <w:r w:rsidRPr="007548B5">
        <w:rPr>
          <w:lang w:val="pl-PL"/>
        </w:rPr>
        <w:t xml:space="preserve">do umożliwienia wstępu na teren budowy upoważnionym pracownikom Zamawiającego, Przedstawicielowi Zamawiającego oraz Inspektorom Nadzoru – bez ograniczeń oraz do udostępnienia im żądanych przez nich informacji związanych z realizacją Umowy,  </w:t>
      </w:r>
    </w:p>
    <w:p w14:paraId="4879E69D" w14:textId="77777777" w:rsidR="00A94724" w:rsidRPr="007548B5" w:rsidRDefault="00A94724" w:rsidP="00A94724">
      <w:pPr>
        <w:numPr>
          <w:ilvl w:val="1"/>
          <w:numId w:val="34"/>
        </w:numPr>
        <w:ind w:right="29" w:hanging="360"/>
        <w:rPr>
          <w:lang w:val="pl-PL"/>
        </w:rPr>
      </w:pPr>
      <w:r w:rsidRPr="007548B5">
        <w:rPr>
          <w:lang w:val="pl-PL"/>
        </w:rPr>
        <w:t xml:space="preserve">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 i w konsekwencji przejęcia/pokrycia w całości tych zobowiązań.  </w:t>
      </w:r>
    </w:p>
    <w:p w14:paraId="0790E609" w14:textId="77777777" w:rsidR="00A94724" w:rsidRPr="007548B5" w:rsidRDefault="00A94724" w:rsidP="00A94724">
      <w:pPr>
        <w:numPr>
          <w:ilvl w:val="0"/>
          <w:numId w:val="34"/>
        </w:numPr>
        <w:spacing w:after="63" w:line="259" w:lineRule="auto"/>
        <w:ind w:right="29" w:hanging="360"/>
        <w:rPr>
          <w:lang w:val="pl-PL"/>
        </w:rPr>
      </w:pPr>
      <w:r w:rsidRPr="007548B5">
        <w:rPr>
          <w:lang w:val="pl-PL"/>
        </w:rPr>
        <w:t xml:space="preserve">Wykonawca ponosi pełną i wyłączną odpowiedzialność za:  </w:t>
      </w:r>
    </w:p>
    <w:p w14:paraId="5CD5A84E" w14:textId="77777777" w:rsidR="00A94724" w:rsidRPr="007548B5" w:rsidRDefault="00A94724" w:rsidP="00A94724">
      <w:pPr>
        <w:numPr>
          <w:ilvl w:val="1"/>
          <w:numId w:val="34"/>
        </w:numPr>
        <w:ind w:right="29" w:hanging="360"/>
        <w:rPr>
          <w:lang w:val="pl-PL"/>
        </w:rPr>
      </w:pPr>
      <w:r w:rsidRPr="007548B5">
        <w:rPr>
          <w:lang w:val="pl-PL"/>
        </w:rPr>
        <w:t xml:space="preserve">szkody spowodowane działalnością Wykonawcy i jego podwykonawców wynikłe z realizacji Przedmiotu Umowy, powstałe u Zamawiającego i osób trzecich,  </w:t>
      </w:r>
    </w:p>
    <w:p w14:paraId="1413EE0D" w14:textId="77777777" w:rsidR="00A94724" w:rsidRPr="007548B5" w:rsidRDefault="00A94724" w:rsidP="00A94724">
      <w:pPr>
        <w:numPr>
          <w:ilvl w:val="1"/>
          <w:numId w:val="34"/>
        </w:numPr>
        <w:ind w:right="29" w:hanging="360"/>
        <w:rPr>
          <w:lang w:val="pl-PL"/>
        </w:rPr>
      </w:pPr>
      <w:r w:rsidRPr="007548B5">
        <w:rPr>
          <w:lang w:val="pl-PL"/>
        </w:rPr>
        <w:t xml:space="preserve">bezpieczeństwo swoich pracowników oraz innych osób znajdujących się w obrębie przekazanego terenu i zaplecza budowy.  </w:t>
      </w:r>
    </w:p>
    <w:p w14:paraId="5BA02E08" w14:textId="1DD44A81" w:rsidR="00A94724" w:rsidRPr="007548B5" w:rsidRDefault="00A94724" w:rsidP="00A94724">
      <w:pPr>
        <w:numPr>
          <w:ilvl w:val="0"/>
          <w:numId w:val="34"/>
        </w:numPr>
        <w:ind w:right="29" w:hanging="360"/>
        <w:rPr>
          <w:lang w:val="pl-PL"/>
        </w:rPr>
      </w:pPr>
      <w:r w:rsidRPr="007548B5">
        <w:rPr>
          <w:lang w:val="pl-PL"/>
        </w:rPr>
        <w:t xml:space="preserve">W przypadku powstania szkód, za które odpowiedzialność ponosi Wykonawcy, Zamawiający pisemnie wezwie Wykonawcę do usunięcia ich we wskazanym terminie. W razie braku reakcji Wykonawcy na wezwanie, Zamawiający uprawniony będzie, po upływie terminu określonego w wezwaniu terminu, nie dłuższego niż </w:t>
      </w:r>
      <w:r w:rsidRPr="007548B5">
        <w:rPr>
          <w:b/>
          <w:lang w:val="pl-PL"/>
        </w:rPr>
        <w:t>14 dni</w:t>
      </w:r>
      <w:r w:rsidRPr="007548B5">
        <w:rPr>
          <w:lang w:val="pl-PL"/>
        </w:rPr>
        <w:t xml:space="preserve">, zlecić usunięcie tych szkód/usterek/wykonanie czynności przez osoby trzecie na koszt i odpowiedzialność Wykonawcy bez związania jakąkolwiek ceną (wykonanie zastępcze), a następnie potrącić wszelkie związane z tym koszty z należnego Wykonawcy Wynagrodzenia lub Zabezpieczenia.  </w:t>
      </w:r>
    </w:p>
    <w:p w14:paraId="2B12C36C" w14:textId="77777777" w:rsidR="00A94724" w:rsidRPr="007548B5" w:rsidRDefault="00A94724" w:rsidP="00A94724">
      <w:pPr>
        <w:numPr>
          <w:ilvl w:val="0"/>
          <w:numId w:val="34"/>
        </w:numPr>
        <w:ind w:right="29" w:hanging="360"/>
        <w:rPr>
          <w:lang w:val="pl-PL"/>
        </w:rPr>
      </w:pPr>
      <w:r w:rsidRPr="007548B5">
        <w:rPr>
          <w:lang w:val="pl-PL"/>
        </w:rPr>
        <w:t xml:space="preserve">Wykonawca zobowiązany jest do zachowania w czystości wszelkich dróg dojazdowych na teren budowy, w tym w szczególności poprzez czyszczenie kół pojazdów. W przypadku zabrudzenia drogi Wykonawca będzie zobowiązany w ciągu </w:t>
      </w:r>
      <w:r w:rsidRPr="007548B5">
        <w:rPr>
          <w:b/>
          <w:lang w:val="pl-PL"/>
        </w:rPr>
        <w:t>dwóch (2) godzin</w:t>
      </w:r>
      <w:r w:rsidRPr="007548B5">
        <w:rPr>
          <w:lang w:val="pl-PL"/>
        </w:rPr>
        <w:t xml:space="preserve"> od uzyskania informacji od Zamawiającego do jej posprzątania. Po upływie tego terminu Zamawiający będzie uprawniony do zlecenia do posprzątania drogi podmiotowi trzeciemu na koszt Wykonawcy i potrącenia kosztów z należnego Wykonawcy Wynagrodzenia i Zabezpieczenia.  </w:t>
      </w:r>
    </w:p>
    <w:p w14:paraId="09DFC9E6" w14:textId="77777777" w:rsidR="00A94724" w:rsidRPr="007548B5" w:rsidRDefault="00A94724" w:rsidP="00A94724">
      <w:pPr>
        <w:spacing w:after="41" w:line="259" w:lineRule="auto"/>
        <w:ind w:left="377" w:firstLine="0"/>
        <w:jc w:val="left"/>
        <w:rPr>
          <w:lang w:val="pl-PL"/>
        </w:rPr>
      </w:pPr>
      <w:r w:rsidRPr="007548B5">
        <w:rPr>
          <w:lang w:val="pl-PL"/>
        </w:rPr>
        <w:t xml:space="preserve">  </w:t>
      </w:r>
    </w:p>
    <w:p w14:paraId="695130DA" w14:textId="61570B9B" w:rsidR="00A94724" w:rsidRDefault="00A94724" w:rsidP="00A94724">
      <w:pPr>
        <w:pStyle w:val="Nagwek1"/>
        <w:ind w:right="44"/>
      </w:pPr>
      <w:bookmarkStart w:id="17" w:name="_Toc202557353"/>
      <w:r>
        <w:lastRenderedPageBreak/>
        <w:t>§</w:t>
      </w:r>
      <w:r w:rsidR="006360FD">
        <w:t xml:space="preserve"> 18</w:t>
      </w:r>
      <w:r>
        <w:t>. [GWARANCJA I RĘKOMIA]</w:t>
      </w:r>
      <w:bookmarkEnd w:id="17"/>
      <w:r>
        <w:t xml:space="preserve">  </w:t>
      </w:r>
    </w:p>
    <w:p w14:paraId="6ACC1327" w14:textId="7BA04C8F" w:rsidR="00A94724" w:rsidRPr="007548B5" w:rsidRDefault="00A94724" w:rsidP="00A94724">
      <w:pPr>
        <w:numPr>
          <w:ilvl w:val="0"/>
          <w:numId w:val="35"/>
        </w:numPr>
        <w:ind w:left="358" w:right="29"/>
        <w:rPr>
          <w:lang w:val="pl-PL"/>
        </w:rPr>
      </w:pPr>
      <w:r w:rsidRPr="007548B5">
        <w:rPr>
          <w:lang w:val="pl-PL"/>
        </w:rPr>
        <w:t>Wykonawca udzieli Zamawiającemu na cały Przedmiot Umowy gwarancji jakości (dalej: „</w:t>
      </w:r>
      <w:r w:rsidRPr="007548B5">
        <w:rPr>
          <w:b/>
          <w:lang w:val="pl-PL"/>
        </w:rPr>
        <w:t>Gwarancja Jakości</w:t>
      </w:r>
      <w:r w:rsidRPr="007548B5">
        <w:rPr>
          <w:lang w:val="pl-PL"/>
        </w:rPr>
        <w:t>”), której okres wynosił będzie</w:t>
      </w:r>
      <w:r w:rsidR="009932BC">
        <w:rPr>
          <w:lang w:val="pl-PL"/>
        </w:rPr>
        <w:t xml:space="preserve"> 24</w:t>
      </w:r>
      <w:r w:rsidRPr="007548B5">
        <w:rPr>
          <w:b/>
          <w:lang w:val="pl-PL"/>
        </w:rPr>
        <w:t xml:space="preserve"> miesiące</w:t>
      </w:r>
      <w:r w:rsidRPr="007548B5">
        <w:rPr>
          <w:lang w:val="pl-PL"/>
        </w:rPr>
        <w:t xml:space="preserve"> (dalej: „</w:t>
      </w:r>
      <w:r w:rsidRPr="007548B5">
        <w:rPr>
          <w:b/>
          <w:lang w:val="pl-PL"/>
        </w:rPr>
        <w:t>Okres Gwarancji</w:t>
      </w:r>
      <w:r w:rsidRPr="007548B5">
        <w:rPr>
          <w:lang w:val="pl-PL"/>
        </w:rPr>
        <w:t xml:space="preserve">”) począwszy od dnia podpisania bezusterkowego Protokołu Odbioru Końcowego Przedmiotu Umowy.  </w:t>
      </w:r>
    </w:p>
    <w:p w14:paraId="3207B7F4" w14:textId="77777777" w:rsidR="00A94724" w:rsidRPr="007548B5" w:rsidRDefault="00A94724" w:rsidP="00A94724">
      <w:pPr>
        <w:numPr>
          <w:ilvl w:val="0"/>
          <w:numId w:val="35"/>
        </w:numPr>
        <w:ind w:left="358" w:right="29"/>
        <w:rPr>
          <w:lang w:val="pl-PL"/>
        </w:rPr>
      </w:pPr>
      <w:r w:rsidRPr="007548B5">
        <w:rPr>
          <w:lang w:val="pl-PL"/>
        </w:rPr>
        <w:t>Wykonawca, niezależnie od udzielanej Gwarancji Jakości, rozszerza na zasadzie art. 558 § 1 Kodeksu cywilnego, odpowiedzialność względem Zamawiającego z tytułu rękojmi za wady Przedmiotu Umowy (dalej: „</w:t>
      </w:r>
      <w:r w:rsidRPr="007548B5">
        <w:rPr>
          <w:b/>
          <w:lang w:val="pl-PL"/>
        </w:rPr>
        <w:t>Rękojmia</w:t>
      </w:r>
      <w:r w:rsidRPr="007548B5">
        <w:rPr>
          <w:lang w:val="pl-PL"/>
        </w:rPr>
        <w:t>”) w ten sposób, iż będzie ona trwała (dalej: „</w:t>
      </w:r>
      <w:r w:rsidRPr="007548B5">
        <w:rPr>
          <w:b/>
          <w:lang w:val="pl-PL"/>
        </w:rPr>
        <w:t>Okres Rękojmi</w:t>
      </w:r>
      <w:r w:rsidRPr="007548B5">
        <w:rPr>
          <w:lang w:val="pl-PL"/>
        </w:rPr>
        <w:t xml:space="preserve">”) przez cały Okres Gwarancji.  </w:t>
      </w:r>
    </w:p>
    <w:p w14:paraId="09D93A79" w14:textId="77777777" w:rsidR="00A94724" w:rsidRPr="007548B5" w:rsidRDefault="00A94724" w:rsidP="00A94724">
      <w:pPr>
        <w:numPr>
          <w:ilvl w:val="0"/>
          <w:numId w:val="35"/>
        </w:numPr>
        <w:ind w:left="358" w:right="29"/>
        <w:rPr>
          <w:lang w:val="pl-PL"/>
        </w:rPr>
      </w:pPr>
      <w:r w:rsidRPr="007548B5">
        <w:rPr>
          <w:lang w:val="pl-PL"/>
        </w:rPr>
        <w:t xml:space="preserve">Udzielone Rękojmia i Gwarancja Jakości nie naruszają prawa Zamawiającego do dochodzenia od Wykonawcy roszczeń o naprawienie szkody w pełnej wysokości na zasadach określonych w Kodeksie cywilnym.  </w:t>
      </w:r>
    </w:p>
    <w:p w14:paraId="6DA4D7FF" w14:textId="77777777" w:rsidR="00A94724" w:rsidRPr="007548B5" w:rsidRDefault="00A94724" w:rsidP="00A94724">
      <w:pPr>
        <w:spacing w:after="41" w:line="259" w:lineRule="auto"/>
        <w:ind w:left="137" w:firstLine="0"/>
        <w:jc w:val="center"/>
        <w:rPr>
          <w:lang w:val="pl-PL"/>
        </w:rPr>
      </w:pPr>
      <w:r w:rsidRPr="007548B5">
        <w:rPr>
          <w:b/>
          <w:lang w:val="pl-PL"/>
        </w:rPr>
        <w:t xml:space="preserve"> </w:t>
      </w:r>
      <w:r w:rsidRPr="007548B5">
        <w:rPr>
          <w:lang w:val="pl-PL"/>
        </w:rPr>
        <w:t xml:space="preserve"> </w:t>
      </w:r>
    </w:p>
    <w:p w14:paraId="67FF39A3" w14:textId="2F384E37" w:rsidR="00A94724" w:rsidRDefault="00A94724" w:rsidP="00A94724">
      <w:pPr>
        <w:pStyle w:val="Nagwek1"/>
        <w:ind w:right="46"/>
      </w:pPr>
      <w:bookmarkStart w:id="18" w:name="_Toc202557354"/>
      <w:r>
        <w:t>§</w:t>
      </w:r>
      <w:r w:rsidR="00E8145E">
        <w:t xml:space="preserve"> 19</w:t>
      </w:r>
      <w:r>
        <w:t>. [ZABEZPIECZENIE NALEŻYTEGO WYKONANIA UMOWY]</w:t>
      </w:r>
      <w:bookmarkEnd w:id="18"/>
      <w:r>
        <w:t xml:space="preserve">  </w:t>
      </w:r>
    </w:p>
    <w:p w14:paraId="4553008D" w14:textId="77777777" w:rsidR="00A94724" w:rsidRPr="007548B5" w:rsidRDefault="00A94724" w:rsidP="00A94724">
      <w:pPr>
        <w:numPr>
          <w:ilvl w:val="0"/>
          <w:numId w:val="36"/>
        </w:numPr>
        <w:ind w:right="29" w:hanging="358"/>
        <w:rPr>
          <w:lang w:val="pl-PL"/>
        </w:rPr>
      </w:pPr>
      <w:r w:rsidRPr="007548B5">
        <w:rPr>
          <w:lang w:val="pl-PL"/>
        </w:rPr>
        <w:t>Wykonawca wniesie zabezpieczenie należytego wykonania Umowy (dalej: „</w:t>
      </w:r>
      <w:r w:rsidRPr="007548B5">
        <w:rPr>
          <w:b/>
          <w:lang w:val="pl-PL"/>
        </w:rPr>
        <w:t>Zabezpieczenie</w:t>
      </w:r>
      <w:r w:rsidRPr="007548B5">
        <w:rPr>
          <w:lang w:val="pl-PL"/>
        </w:rPr>
        <w:t xml:space="preserve">”) w wysokości </w:t>
      </w:r>
      <w:r w:rsidRPr="007548B5">
        <w:rPr>
          <w:b/>
          <w:lang w:val="pl-PL"/>
        </w:rPr>
        <w:t xml:space="preserve">5% </w:t>
      </w:r>
      <w:r w:rsidRPr="007548B5">
        <w:rPr>
          <w:lang w:val="pl-PL"/>
        </w:rPr>
        <w:t xml:space="preserve">Wynagrodzenia brutto, tj. w wysokości </w:t>
      </w:r>
      <w:r w:rsidRPr="007548B5">
        <w:rPr>
          <w:b/>
          <w:lang w:val="pl-PL"/>
        </w:rPr>
        <w:t>………….. zł</w:t>
      </w:r>
      <w:r w:rsidRPr="007548B5">
        <w:rPr>
          <w:lang w:val="pl-PL"/>
        </w:rPr>
        <w:t xml:space="preserve"> (słownie: ……………………….. ) na okres wskazany w ust. 5 poniżej. Zabezpieczenie służy pokryciu wszelkich roszczeń Zamawiającego wobec Wykonawcy, w tym roszczeń z tytułu niewykonania lub nienależytego wykonania Umowy oraz roszczeń z tytułu rękojmi za wady lub gwarancji.  </w:t>
      </w:r>
    </w:p>
    <w:p w14:paraId="1C48EF00" w14:textId="77777777" w:rsidR="00A94724" w:rsidRPr="007548B5" w:rsidRDefault="00A94724" w:rsidP="00A94724">
      <w:pPr>
        <w:numPr>
          <w:ilvl w:val="0"/>
          <w:numId w:val="36"/>
        </w:numPr>
        <w:ind w:right="29" w:hanging="358"/>
        <w:rPr>
          <w:lang w:val="pl-PL"/>
        </w:rPr>
      </w:pPr>
      <w:r w:rsidRPr="007548B5">
        <w:rPr>
          <w:lang w:val="pl-PL"/>
        </w:rPr>
        <w:t xml:space="preserve">Zabezpieczenie może być wniesione, według wyboru Wykonawcy i na jego wyłączny koszt, w jednej lub w kilku następujących formach:  </w:t>
      </w:r>
    </w:p>
    <w:p w14:paraId="35059B4F" w14:textId="77777777" w:rsidR="00A94724" w:rsidRPr="007548B5" w:rsidRDefault="00A94724" w:rsidP="00A94724">
      <w:pPr>
        <w:numPr>
          <w:ilvl w:val="1"/>
          <w:numId w:val="36"/>
        </w:numPr>
        <w:spacing w:after="63" w:line="259" w:lineRule="auto"/>
        <w:ind w:right="29" w:hanging="360"/>
        <w:rPr>
          <w:lang w:val="pl-PL"/>
        </w:rPr>
      </w:pPr>
      <w:r w:rsidRPr="007548B5">
        <w:rPr>
          <w:lang w:val="pl-PL"/>
        </w:rPr>
        <w:t xml:space="preserve">pieniądzu (przelewem na rachunek bankowy wskazany przez Zamawiającego),  </w:t>
      </w:r>
    </w:p>
    <w:p w14:paraId="3323E40A" w14:textId="77777777" w:rsidR="00A94724" w:rsidRPr="007548B5" w:rsidRDefault="00A94724" w:rsidP="00A94724">
      <w:pPr>
        <w:numPr>
          <w:ilvl w:val="1"/>
          <w:numId w:val="36"/>
        </w:numPr>
        <w:ind w:right="29" w:hanging="360"/>
        <w:rPr>
          <w:lang w:val="pl-PL"/>
        </w:rPr>
      </w:pPr>
      <w:r w:rsidRPr="007548B5">
        <w:rPr>
          <w:lang w:val="pl-PL"/>
        </w:rPr>
        <w:t xml:space="preserve">poręczeniach bankowych lub poręczeniach spółdzielczej kasy oszczędnościowo-kredytowej, z tym że zobowiązanie kasy jest zawsze zobowiązaniem pieniężnym,  </w:t>
      </w:r>
    </w:p>
    <w:p w14:paraId="02F03245" w14:textId="77777777" w:rsidR="00A94724" w:rsidRDefault="00A94724" w:rsidP="00A94724">
      <w:pPr>
        <w:numPr>
          <w:ilvl w:val="1"/>
          <w:numId w:val="36"/>
        </w:numPr>
        <w:spacing w:after="63" w:line="259" w:lineRule="auto"/>
        <w:ind w:right="29" w:hanging="360"/>
      </w:pPr>
      <w:r>
        <w:t xml:space="preserve">gwarancjach bankowych,  </w:t>
      </w:r>
    </w:p>
    <w:p w14:paraId="53C5445A" w14:textId="77777777" w:rsidR="00A94724" w:rsidRDefault="00A94724" w:rsidP="00A94724">
      <w:pPr>
        <w:numPr>
          <w:ilvl w:val="1"/>
          <w:numId w:val="36"/>
        </w:numPr>
        <w:spacing w:after="63" w:line="259" w:lineRule="auto"/>
        <w:ind w:right="29" w:hanging="360"/>
      </w:pPr>
      <w:r>
        <w:t xml:space="preserve">gwarancjach ubezpieczeniowych,  </w:t>
      </w:r>
    </w:p>
    <w:p w14:paraId="51DC0EE2" w14:textId="77777777" w:rsidR="00A94724" w:rsidRPr="007548B5" w:rsidRDefault="00A94724" w:rsidP="00A94724">
      <w:pPr>
        <w:numPr>
          <w:ilvl w:val="1"/>
          <w:numId w:val="36"/>
        </w:numPr>
        <w:ind w:right="29" w:hanging="360"/>
        <w:rPr>
          <w:lang w:val="pl-PL"/>
        </w:rPr>
      </w:pPr>
      <w:r w:rsidRPr="007548B5">
        <w:rPr>
          <w:lang w:val="pl-PL"/>
        </w:rPr>
        <w:t xml:space="preserve">poręczeniach udzielanych przez podmioty, o których mowa w art. 6b ust. 5 pkt 2 ustawy z dnia 9 listopada 2000 r. o utworzeniu Polskiej Agencji Rozwoju Przedsiębiorczości.  </w:t>
      </w:r>
    </w:p>
    <w:p w14:paraId="0233CAF3" w14:textId="77777777" w:rsidR="00A94724" w:rsidRPr="007548B5" w:rsidRDefault="00A94724" w:rsidP="00A94724">
      <w:pPr>
        <w:numPr>
          <w:ilvl w:val="0"/>
          <w:numId w:val="36"/>
        </w:numPr>
        <w:spacing w:after="63" w:line="259" w:lineRule="auto"/>
        <w:ind w:right="29" w:hanging="358"/>
        <w:rPr>
          <w:lang w:val="pl-PL"/>
        </w:rPr>
      </w:pPr>
      <w:r w:rsidRPr="007548B5">
        <w:rPr>
          <w:lang w:val="pl-PL"/>
        </w:rPr>
        <w:t xml:space="preserve">Zabezpieczenie zostanie wniesione najpóźniej w dniu protokolarnego przekazania Wykonawcy placu budowy. </w:t>
      </w:r>
    </w:p>
    <w:p w14:paraId="17FD6D66" w14:textId="77777777" w:rsidR="00A94724" w:rsidRPr="007548B5" w:rsidRDefault="00A94724" w:rsidP="00A94724">
      <w:pPr>
        <w:numPr>
          <w:ilvl w:val="0"/>
          <w:numId w:val="36"/>
        </w:numPr>
        <w:ind w:right="29" w:hanging="358"/>
        <w:rPr>
          <w:lang w:val="pl-PL"/>
        </w:rPr>
      </w:pPr>
      <w:r w:rsidRPr="007548B5">
        <w:rPr>
          <w:lang w:val="pl-PL"/>
        </w:rPr>
        <w:t xml:space="preserve">W przypadku zmiany Terminu Wykonania lub wydłużenia realizacji Przedmiotu Umowy Wykonawca zobowiązany jest odpowiednio niezwłocznie przedłużyć termin Zabezpieczenia wniesionego w innej formie niż pieniężnej pod rygorem odstąpienia przez Zamawiającego od Umowy z winy Wykonawcy.  </w:t>
      </w:r>
    </w:p>
    <w:p w14:paraId="705AA078" w14:textId="77777777" w:rsidR="00A94724" w:rsidRPr="007548B5" w:rsidRDefault="00A94724" w:rsidP="00A94724">
      <w:pPr>
        <w:numPr>
          <w:ilvl w:val="0"/>
          <w:numId w:val="36"/>
        </w:numPr>
        <w:spacing w:after="66" w:line="259" w:lineRule="auto"/>
        <w:ind w:right="29" w:hanging="358"/>
        <w:rPr>
          <w:lang w:val="pl-PL"/>
        </w:rPr>
      </w:pPr>
      <w:r w:rsidRPr="007548B5">
        <w:rPr>
          <w:lang w:val="pl-PL"/>
        </w:rPr>
        <w:t xml:space="preserve">Zamawiający zwróci Zabezpieczenie w terminie:  </w:t>
      </w:r>
    </w:p>
    <w:p w14:paraId="5FCB1833" w14:textId="07BBF11B" w:rsidR="00A94724" w:rsidRPr="007548B5" w:rsidRDefault="005C1A09" w:rsidP="00A94724">
      <w:pPr>
        <w:numPr>
          <w:ilvl w:val="1"/>
          <w:numId w:val="36"/>
        </w:numPr>
        <w:spacing w:line="259" w:lineRule="auto"/>
        <w:ind w:right="29" w:hanging="360"/>
        <w:rPr>
          <w:lang w:val="pl-PL"/>
        </w:rPr>
      </w:pPr>
      <w:r>
        <w:rPr>
          <w:b/>
          <w:lang w:val="pl-PL"/>
        </w:rPr>
        <w:t>14</w:t>
      </w:r>
      <w:r w:rsidR="00A94724" w:rsidRPr="007548B5">
        <w:rPr>
          <w:b/>
          <w:lang w:val="pl-PL"/>
        </w:rPr>
        <w:t xml:space="preserve"> dni</w:t>
      </w:r>
      <w:r w:rsidR="00A94724" w:rsidRPr="007548B5">
        <w:rPr>
          <w:lang w:val="pl-PL"/>
        </w:rPr>
        <w:t xml:space="preserve"> od dnia podpisania Protokołu Odbioru Końcowego Przedmiotu Umowy - 70% kwoty Zabezpieczenia,  </w:t>
      </w:r>
    </w:p>
    <w:p w14:paraId="0D6C3911" w14:textId="0E7C7FF4" w:rsidR="00A94724" w:rsidRPr="007548B5" w:rsidRDefault="005C1A09" w:rsidP="00A94724">
      <w:pPr>
        <w:numPr>
          <w:ilvl w:val="1"/>
          <w:numId w:val="36"/>
        </w:numPr>
        <w:spacing w:after="63" w:line="259" w:lineRule="auto"/>
        <w:ind w:right="29" w:hanging="360"/>
        <w:rPr>
          <w:lang w:val="pl-PL"/>
        </w:rPr>
      </w:pPr>
      <w:r>
        <w:rPr>
          <w:b/>
          <w:lang w:val="pl-PL"/>
        </w:rPr>
        <w:t>14</w:t>
      </w:r>
      <w:r w:rsidR="00A94724" w:rsidRPr="007548B5">
        <w:rPr>
          <w:b/>
          <w:lang w:val="pl-PL"/>
        </w:rPr>
        <w:t xml:space="preserve"> dni</w:t>
      </w:r>
      <w:r w:rsidR="00A94724" w:rsidRPr="007548B5">
        <w:rPr>
          <w:lang w:val="pl-PL"/>
        </w:rPr>
        <w:t xml:space="preserve"> po upływie okresu gwarancji i rękojmi za wady - 30% kwoty Zabezpieczenia.  </w:t>
      </w:r>
    </w:p>
    <w:p w14:paraId="0BD6012B" w14:textId="58BF627B" w:rsidR="00A94724" w:rsidRPr="007548B5" w:rsidRDefault="00A94724" w:rsidP="00A94724">
      <w:pPr>
        <w:numPr>
          <w:ilvl w:val="0"/>
          <w:numId w:val="36"/>
        </w:numPr>
        <w:ind w:right="29" w:hanging="358"/>
        <w:rPr>
          <w:lang w:val="pl-PL"/>
        </w:rPr>
      </w:pPr>
      <w:r w:rsidRPr="007548B5">
        <w:rPr>
          <w:lang w:val="pl-PL"/>
        </w:rPr>
        <w:t>Treść gwarancji ubezpieczeniowej bądź bankowej mogącej stanowić zabezpieczenie należytego wykonania Umowy wymaga wcześniejszej akceptacji Zamawiającego</w:t>
      </w:r>
      <w:r w:rsidR="005C1A09">
        <w:rPr>
          <w:lang w:val="pl-PL"/>
        </w:rPr>
        <w:t>.</w:t>
      </w:r>
      <w:r w:rsidRPr="007548B5">
        <w:rPr>
          <w:lang w:val="pl-PL"/>
        </w:rPr>
        <w:t xml:space="preserve">  </w:t>
      </w:r>
    </w:p>
    <w:p w14:paraId="2BF786BE" w14:textId="77777777" w:rsidR="00A94724" w:rsidRPr="007548B5" w:rsidRDefault="00A94724" w:rsidP="00A94724">
      <w:pPr>
        <w:numPr>
          <w:ilvl w:val="0"/>
          <w:numId w:val="36"/>
        </w:numPr>
        <w:ind w:right="29" w:hanging="358"/>
        <w:rPr>
          <w:lang w:val="pl-PL"/>
        </w:rPr>
      </w:pPr>
      <w:r w:rsidRPr="007548B5">
        <w:rPr>
          <w:lang w:val="pl-PL"/>
        </w:rPr>
        <w:t xml:space="preserve">W przypadku nieprzedłużenia lub niewniesienia nowego Zabezpieczenia najpóźniej na </w:t>
      </w:r>
      <w:r w:rsidRPr="007548B5">
        <w:rPr>
          <w:b/>
          <w:lang w:val="pl-PL"/>
        </w:rPr>
        <w:t>30 dni</w:t>
      </w:r>
      <w:r w:rsidRPr="007548B5">
        <w:rPr>
          <w:lang w:val="pl-PL"/>
        </w:rPr>
        <w:t xml:space="preserve"> przed upływem terminu ważności dotychczasowego Zabezpieczenia wniesionego w innej formie niż w pieniądzu, Zamawiający będzie uprawniony do odstąpienia od Umowy.  </w:t>
      </w:r>
    </w:p>
    <w:p w14:paraId="51F902BC" w14:textId="77777777" w:rsidR="00A94724" w:rsidRPr="007548B5" w:rsidRDefault="00A94724" w:rsidP="00A94724">
      <w:pPr>
        <w:numPr>
          <w:ilvl w:val="0"/>
          <w:numId w:val="36"/>
        </w:numPr>
        <w:spacing w:after="0" w:line="310" w:lineRule="auto"/>
        <w:ind w:right="29" w:hanging="358"/>
        <w:rPr>
          <w:lang w:val="pl-PL"/>
        </w:rPr>
      </w:pPr>
      <w:r w:rsidRPr="007548B5">
        <w:rPr>
          <w:lang w:val="pl-PL"/>
        </w:rPr>
        <w:t xml:space="preserve">Zamawiający może dochodzić zaspokojenia z Zabezpieczenia, jeżeli jakakolwiek kwota należna Zamawiającemu od Wykonawcy w związku z niewykonaniem lub nienależytym wykonaniem Umowy nie zostanie zapłacona przez Wykonawcę w terminie wyznaczonym przez Zamawiającego, nie krótszym jednak niż </w:t>
      </w:r>
      <w:r w:rsidRPr="007548B5">
        <w:rPr>
          <w:b/>
          <w:lang w:val="pl-PL"/>
        </w:rPr>
        <w:t>7 dni</w:t>
      </w:r>
      <w:r w:rsidRPr="007548B5">
        <w:rPr>
          <w:lang w:val="pl-PL"/>
        </w:rPr>
        <w:t xml:space="preserve">. </w:t>
      </w:r>
    </w:p>
    <w:p w14:paraId="58EACCB9" w14:textId="77777777" w:rsidR="00A94724" w:rsidRPr="007548B5" w:rsidRDefault="00A94724" w:rsidP="00A94724">
      <w:pPr>
        <w:spacing w:after="43" w:line="259" w:lineRule="auto"/>
        <w:ind w:left="444" w:firstLine="0"/>
        <w:jc w:val="left"/>
        <w:rPr>
          <w:lang w:val="pl-PL"/>
        </w:rPr>
      </w:pPr>
      <w:r w:rsidRPr="007548B5">
        <w:rPr>
          <w:lang w:val="pl-PL"/>
        </w:rPr>
        <w:t xml:space="preserve">  </w:t>
      </w:r>
    </w:p>
    <w:p w14:paraId="42BCBAA9" w14:textId="1E74F984" w:rsidR="00A94724" w:rsidRDefault="00A94724" w:rsidP="00A94724">
      <w:pPr>
        <w:pStyle w:val="Nagwek1"/>
        <w:ind w:right="44"/>
      </w:pPr>
      <w:bookmarkStart w:id="19" w:name="_Toc202557355"/>
      <w:r>
        <w:lastRenderedPageBreak/>
        <w:t>§ 2</w:t>
      </w:r>
      <w:r w:rsidR="00655011">
        <w:t>0</w:t>
      </w:r>
      <w:r>
        <w:t>. [KARY UMOWNE]</w:t>
      </w:r>
      <w:bookmarkEnd w:id="19"/>
      <w:r>
        <w:t xml:space="preserve">  </w:t>
      </w:r>
    </w:p>
    <w:p w14:paraId="5D51BCFC" w14:textId="77777777" w:rsidR="00A94724" w:rsidRPr="007548B5" w:rsidRDefault="00A94724" w:rsidP="00A94724">
      <w:pPr>
        <w:numPr>
          <w:ilvl w:val="0"/>
          <w:numId w:val="37"/>
        </w:numPr>
        <w:spacing w:after="64" w:line="259" w:lineRule="auto"/>
        <w:ind w:right="29" w:hanging="360"/>
        <w:rPr>
          <w:lang w:val="pl-PL"/>
        </w:rPr>
      </w:pPr>
      <w:r w:rsidRPr="007548B5">
        <w:rPr>
          <w:lang w:val="pl-PL"/>
        </w:rPr>
        <w:t xml:space="preserve">Zamawiający będzie uprawniony do naliczenia Wykonawcy kar umownych:  </w:t>
      </w:r>
    </w:p>
    <w:p w14:paraId="23CBF65A" w14:textId="235AC449" w:rsidR="00A94724" w:rsidRPr="007548B5" w:rsidRDefault="00A94724" w:rsidP="00A94724">
      <w:pPr>
        <w:numPr>
          <w:ilvl w:val="1"/>
          <w:numId w:val="37"/>
        </w:numPr>
        <w:ind w:right="29" w:hanging="360"/>
        <w:rPr>
          <w:lang w:val="pl-PL"/>
        </w:rPr>
      </w:pPr>
      <w:r w:rsidRPr="007548B5">
        <w:rPr>
          <w:lang w:val="pl-PL"/>
        </w:rPr>
        <w:t xml:space="preserve">w razie zwłoki z wykonaniem Przedmiotu Umowy – w wysokości 0,01% Wynagrodzenia za każdy dzień zwłoki; </w:t>
      </w:r>
    </w:p>
    <w:p w14:paraId="11AF71B1" w14:textId="06ED34F3" w:rsidR="00A94724" w:rsidRPr="007548B5" w:rsidRDefault="00A94724" w:rsidP="00A94724">
      <w:pPr>
        <w:numPr>
          <w:ilvl w:val="1"/>
          <w:numId w:val="37"/>
        </w:numPr>
        <w:ind w:right="29" w:hanging="360"/>
        <w:rPr>
          <w:lang w:val="pl-PL"/>
        </w:rPr>
      </w:pPr>
      <w:r w:rsidRPr="007548B5">
        <w:rPr>
          <w:lang w:val="pl-PL"/>
        </w:rPr>
        <w:t xml:space="preserve">za odstąpienie od Umowy z przyczyn leżących po stronie Wykonawcy – w wysokości </w:t>
      </w:r>
      <w:r w:rsidR="00832D7F">
        <w:rPr>
          <w:lang w:val="pl-PL"/>
        </w:rPr>
        <w:t>10</w:t>
      </w:r>
      <w:r w:rsidRPr="007548B5">
        <w:rPr>
          <w:lang w:val="pl-PL"/>
        </w:rPr>
        <w:t xml:space="preserve">% Wynagrodzenia brutto;  </w:t>
      </w:r>
    </w:p>
    <w:p w14:paraId="12A9559E" w14:textId="77777777" w:rsidR="00A94724" w:rsidRPr="007548B5" w:rsidRDefault="00A94724" w:rsidP="00A94724">
      <w:pPr>
        <w:numPr>
          <w:ilvl w:val="1"/>
          <w:numId w:val="37"/>
        </w:numPr>
        <w:ind w:right="29" w:hanging="360"/>
        <w:rPr>
          <w:lang w:val="pl-PL"/>
        </w:rPr>
      </w:pPr>
      <w:r w:rsidRPr="007548B5">
        <w:rPr>
          <w:lang w:val="pl-PL"/>
        </w:rPr>
        <w:t xml:space="preserve">za brak zapłaty wynagrodzenia należnego podwykonawcom lub dalszym podwykonawcom – w wysokości 5% wartości bezpośredniej płatności przez Zamawiającego dokonanej na rzecz podwykonawców lub dalszych podwykonawców;  </w:t>
      </w:r>
    </w:p>
    <w:p w14:paraId="740F6E37" w14:textId="519F106C" w:rsidR="00A94724" w:rsidRPr="007548B5" w:rsidRDefault="00A94724" w:rsidP="00A94724">
      <w:pPr>
        <w:numPr>
          <w:ilvl w:val="1"/>
          <w:numId w:val="37"/>
        </w:numPr>
        <w:ind w:right="29" w:hanging="360"/>
        <w:rPr>
          <w:lang w:val="pl-PL"/>
        </w:rPr>
      </w:pPr>
      <w:r w:rsidRPr="007548B5">
        <w:rPr>
          <w:lang w:val="pl-PL"/>
        </w:rPr>
        <w:t xml:space="preserve">w przypadku nieposiadania przez Wykonawcę ubezpieczenia </w:t>
      </w:r>
      <w:r w:rsidRPr="003711C9">
        <w:rPr>
          <w:lang w:val="pl-PL"/>
        </w:rPr>
        <w:t xml:space="preserve">określonego w § </w:t>
      </w:r>
      <w:r w:rsidR="003711C9" w:rsidRPr="003711C9">
        <w:rPr>
          <w:lang w:val="pl-PL"/>
        </w:rPr>
        <w:t>25</w:t>
      </w:r>
      <w:r w:rsidRPr="003711C9">
        <w:rPr>
          <w:lang w:val="pl-PL"/>
        </w:rPr>
        <w:t xml:space="preserve"> Umowy –</w:t>
      </w:r>
      <w:r w:rsidRPr="007548B5">
        <w:rPr>
          <w:lang w:val="pl-PL"/>
        </w:rPr>
        <w:t xml:space="preserve"> w wysokości </w:t>
      </w:r>
      <w:r w:rsidR="001B4C64" w:rsidRPr="007548B5">
        <w:rPr>
          <w:lang w:val="pl-PL"/>
        </w:rPr>
        <w:t xml:space="preserve">0,01% Wynagrodzenia za każdy dzień </w:t>
      </w:r>
      <w:r w:rsidRPr="007548B5">
        <w:rPr>
          <w:lang w:val="pl-PL"/>
        </w:rPr>
        <w:t xml:space="preserve">nieposiadania przez Wykonawcę odpowiedniej polisy;  </w:t>
      </w:r>
    </w:p>
    <w:p w14:paraId="2B19F173" w14:textId="644E7CD5" w:rsidR="00A94724" w:rsidRPr="007548B5" w:rsidRDefault="00A94724" w:rsidP="00A94724">
      <w:pPr>
        <w:numPr>
          <w:ilvl w:val="1"/>
          <w:numId w:val="37"/>
        </w:numPr>
        <w:ind w:right="29" w:hanging="360"/>
        <w:rPr>
          <w:lang w:val="pl-PL"/>
        </w:rPr>
      </w:pPr>
      <w:r w:rsidRPr="007548B5">
        <w:rPr>
          <w:lang w:val="pl-PL"/>
        </w:rPr>
        <w:t xml:space="preserve">za zwłokę w usunięciu Wad – w wysokości 0,01% Wynagrodzenia za każdy dzień zwłoki; </w:t>
      </w:r>
    </w:p>
    <w:p w14:paraId="6031CF87" w14:textId="0736F017" w:rsidR="00A94724" w:rsidRPr="007548B5" w:rsidRDefault="00A94724" w:rsidP="00A94724">
      <w:pPr>
        <w:numPr>
          <w:ilvl w:val="1"/>
          <w:numId w:val="37"/>
        </w:numPr>
        <w:spacing w:after="66" w:line="259" w:lineRule="auto"/>
        <w:ind w:right="29" w:hanging="360"/>
        <w:rPr>
          <w:lang w:val="pl-PL"/>
        </w:rPr>
      </w:pPr>
      <w:r w:rsidRPr="007548B5">
        <w:rPr>
          <w:lang w:val="pl-PL"/>
        </w:rPr>
        <w:t xml:space="preserve">za nieprzedłużenie ważności Zabezpieczenia zgodnie z § </w:t>
      </w:r>
      <w:r w:rsidR="00C526D0">
        <w:rPr>
          <w:lang w:val="pl-PL"/>
        </w:rPr>
        <w:t>19</w:t>
      </w:r>
      <w:r w:rsidRPr="007548B5">
        <w:rPr>
          <w:lang w:val="pl-PL"/>
        </w:rPr>
        <w:t xml:space="preserve"> ust. 4 Umowy - </w:t>
      </w:r>
      <w:r w:rsidR="00C526D0" w:rsidRPr="007548B5">
        <w:rPr>
          <w:lang w:val="pl-PL"/>
        </w:rPr>
        <w:t>w wysokości 0,01% Wynagrodzenia za każdy dzień zwłoki</w:t>
      </w:r>
      <w:r w:rsidRPr="007548B5">
        <w:rPr>
          <w:lang w:val="pl-PL"/>
        </w:rPr>
        <w:t xml:space="preserve">;  </w:t>
      </w:r>
    </w:p>
    <w:p w14:paraId="71F35B10" w14:textId="77777777" w:rsidR="00A94724" w:rsidRPr="007548B5" w:rsidRDefault="00A94724" w:rsidP="00A94724">
      <w:pPr>
        <w:numPr>
          <w:ilvl w:val="1"/>
          <w:numId w:val="37"/>
        </w:numPr>
        <w:ind w:right="29" w:hanging="360"/>
        <w:rPr>
          <w:lang w:val="pl-PL"/>
        </w:rPr>
      </w:pPr>
      <w:r w:rsidRPr="007548B5">
        <w:rPr>
          <w:lang w:val="pl-PL"/>
        </w:rPr>
        <w:t xml:space="preserve">za niedozwolone ujawnienie przez Wykonawcę Informacji Poufnej – w wysokości 0,1% Wynagrodzenia za każdy przypadek niedozwolonego ujawnienia;  </w:t>
      </w:r>
    </w:p>
    <w:p w14:paraId="1FF959AB" w14:textId="4CFF8D25" w:rsidR="00A94724" w:rsidRPr="007548B5" w:rsidRDefault="00A94724" w:rsidP="00A94724">
      <w:pPr>
        <w:numPr>
          <w:ilvl w:val="0"/>
          <w:numId w:val="37"/>
        </w:numPr>
        <w:ind w:right="29" w:hanging="360"/>
        <w:rPr>
          <w:lang w:val="pl-PL"/>
        </w:rPr>
      </w:pPr>
      <w:r w:rsidRPr="007548B5">
        <w:rPr>
          <w:lang w:val="pl-PL"/>
        </w:rPr>
        <w:t xml:space="preserve">Zamawiający zapłaci Wykonawcy karę umowną w przypadku odstąpienia od Umowy z przyczyn leżących po stronie Zamawiającego w wysokości </w:t>
      </w:r>
      <w:r w:rsidR="007F3127">
        <w:rPr>
          <w:lang w:val="pl-PL"/>
        </w:rPr>
        <w:t>10</w:t>
      </w:r>
      <w:r w:rsidRPr="007548B5">
        <w:rPr>
          <w:lang w:val="pl-PL"/>
        </w:rPr>
        <w:t xml:space="preserve">% Wynagrodzenia brutto.  </w:t>
      </w:r>
    </w:p>
    <w:p w14:paraId="3BF1BB7B" w14:textId="77777777" w:rsidR="00A94724" w:rsidRPr="007548B5" w:rsidRDefault="00A94724" w:rsidP="00A94724">
      <w:pPr>
        <w:numPr>
          <w:ilvl w:val="0"/>
          <w:numId w:val="37"/>
        </w:numPr>
        <w:ind w:right="29" w:hanging="360"/>
        <w:rPr>
          <w:lang w:val="pl-PL"/>
        </w:rPr>
      </w:pPr>
      <w:r w:rsidRPr="007548B5">
        <w:rPr>
          <w:lang w:val="pl-PL"/>
        </w:rPr>
        <w:t xml:space="preserve">Jeżeli kara umowna z któregokolwiek tytułu wymienionego w ust. 1 i 2 powyżej nie pokrywa poniesionej szkody, to Strona może dochodzić odszkodowania uzupełniającego, na zasadach ogólnych.  </w:t>
      </w:r>
    </w:p>
    <w:p w14:paraId="43B226AA" w14:textId="038682C1" w:rsidR="00A94724" w:rsidRPr="007548B5" w:rsidRDefault="00A94724" w:rsidP="00A94724">
      <w:pPr>
        <w:numPr>
          <w:ilvl w:val="0"/>
          <w:numId w:val="37"/>
        </w:numPr>
        <w:ind w:right="29" w:hanging="360"/>
        <w:rPr>
          <w:lang w:val="pl-PL"/>
        </w:rPr>
      </w:pPr>
      <w:r w:rsidRPr="007548B5">
        <w:rPr>
          <w:lang w:val="pl-PL"/>
        </w:rPr>
        <w:t xml:space="preserve">Termin zapłaty kary umownej wynosi </w:t>
      </w:r>
      <w:r w:rsidRPr="007548B5">
        <w:rPr>
          <w:b/>
          <w:lang w:val="pl-PL"/>
        </w:rPr>
        <w:t>3 dni</w:t>
      </w:r>
      <w:r w:rsidRPr="007548B5">
        <w:rPr>
          <w:lang w:val="pl-PL"/>
        </w:rPr>
        <w:t xml:space="preserve"> od dnia doręczenia noty księgowej. W razie opóźnienia z zapłatą kary umownej Strona uprawniona do otrzymania kary umownej może żądać odsetek ustawowych za opóźnienie.  </w:t>
      </w:r>
    </w:p>
    <w:p w14:paraId="24821E74" w14:textId="77777777" w:rsidR="00A94724" w:rsidRPr="007548B5" w:rsidRDefault="00A94724" w:rsidP="00A94724">
      <w:pPr>
        <w:numPr>
          <w:ilvl w:val="0"/>
          <w:numId w:val="37"/>
        </w:numPr>
        <w:ind w:right="29" w:hanging="360"/>
        <w:rPr>
          <w:lang w:val="pl-PL"/>
        </w:rPr>
      </w:pPr>
      <w:r w:rsidRPr="007548B5">
        <w:rPr>
          <w:lang w:val="pl-PL"/>
        </w:rPr>
        <w:t xml:space="preserve">Wykonawca wyraża zgodę na potrącanie przez Zamawiającego kar umownych z przysługującego Wykonawcy Wynagrodzenia lub Zabezpieczenia.  </w:t>
      </w:r>
    </w:p>
    <w:p w14:paraId="2ED701B0" w14:textId="77777777" w:rsidR="00A94724" w:rsidRPr="007548B5" w:rsidRDefault="00A94724" w:rsidP="00A94724">
      <w:pPr>
        <w:numPr>
          <w:ilvl w:val="0"/>
          <w:numId w:val="37"/>
        </w:numPr>
        <w:ind w:right="29" w:hanging="360"/>
        <w:rPr>
          <w:lang w:val="pl-PL"/>
        </w:rPr>
      </w:pPr>
      <w:r w:rsidRPr="007548B5">
        <w:rPr>
          <w:lang w:val="pl-PL"/>
        </w:rPr>
        <w:t xml:space="preserve">Każda z kar umownych określonych w ust. 1 jest niezależna od siebie, a Zamawiający ma prawo dochodzić każdej z nich niezależnie od dochodzenia pozostałych oraz sumowania kar umownych. Ponadto Zamawiający ma prawo dochodzić od Wykonawcy zapłaty kar umownych naliczonych do dnia odstąpienia od Umowy także pomimo odstąpienia od Umowy. </w:t>
      </w:r>
    </w:p>
    <w:p w14:paraId="09688399" w14:textId="77777777" w:rsidR="00A94724" w:rsidRPr="007548B5" w:rsidRDefault="00A94724" w:rsidP="00A94724">
      <w:pPr>
        <w:numPr>
          <w:ilvl w:val="0"/>
          <w:numId w:val="37"/>
        </w:numPr>
        <w:ind w:right="29" w:hanging="360"/>
        <w:rPr>
          <w:lang w:val="pl-PL"/>
        </w:rPr>
      </w:pPr>
      <w:r w:rsidRPr="007548B5">
        <w:rPr>
          <w:lang w:val="pl-PL"/>
        </w:rPr>
        <w:t xml:space="preserve">Zapłata kary przez Wykonawcę lub potrącenie przez Zamawiającego kwoty kary z płatności należnej Wykonawcy nie zwalnia Wykonawcy z obowiązku ukończenia Przedmiotu Umowy lub jakichkolwiek innych obowiązków i zobowiązań wynikających z Umowy.  </w:t>
      </w:r>
    </w:p>
    <w:p w14:paraId="0B52F61D" w14:textId="15B4E2FE" w:rsidR="00A94724" w:rsidRPr="00796150" w:rsidRDefault="00A94724" w:rsidP="00796150">
      <w:pPr>
        <w:numPr>
          <w:ilvl w:val="0"/>
          <w:numId w:val="37"/>
        </w:numPr>
        <w:ind w:right="29" w:hanging="360"/>
        <w:rPr>
          <w:lang w:val="pl-PL"/>
        </w:rPr>
      </w:pPr>
      <w:r w:rsidRPr="007548B5">
        <w:rPr>
          <w:lang w:val="pl-PL"/>
        </w:rPr>
        <w:t xml:space="preserve">Łączna suma naliczonych kar umownych nie może przekroczyć </w:t>
      </w:r>
      <w:r w:rsidR="00796150">
        <w:rPr>
          <w:b/>
          <w:lang w:val="pl-PL"/>
        </w:rPr>
        <w:t>15</w:t>
      </w:r>
      <w:r w:rsidRPr="007548B5">
        <w:rPr>
          <w:b/>
          <w:lang w:val="pl-PL"/>
        </w:rPr>
        <w:t>% Wynagrodzenia</w:t>
      </w:r>
      <w:r w:rsidRPr="007548B5">
        <w:rPr>
          <w:lang w:val="pl-PL"/>
        </w:rPr>
        <w:t xml:space="preserve">. Niniejsze postanowienie nie wyłącza uprawnienia </w:t>
      </w:r>
      <w:r w:rsidR="00796150">
        <w:rPr>
          <w:lang w:val="pl-PL"/>
        </w:rPr>
        <w:t>Stron</w:t>
      </w:r>
      <w:r w:rsidRPr="007548B5">
        <w:rPr>
          <w:lang w:val="pl-PL"/>
        </w:rPr>
        <w:t xml:space="preserve"> do dochodzenia odszkodowania uzupełniającego, na zasadach ogólnych.  </w:t>
      </w:r>
      <w:r w:rsidRPr="00796150">
        <w:rPr>
          <w:b/>
          <w:lang w:val="pl-PL"/>
        </w:rPr>
        <w:t xml:space="preserve"> </w:t>
      </w:r>
      <w:r w:rsidRPr="00796150">
        <w:rPr>
          <w:lang w:val="pl-PL"/>
        </w:rPr>
        <w:t xml:space="preserve"> </w:t>
      </w:r>
    </w:p>
    <w:p w14:paraId="08B87195" w14:textId="4CDD1972" w:rsidR="00A94724" w:rsidRDefault="00A94724" w:rsidP="00A94724">
      <w:pPr>
        <w:pStyle w:val="Nagwek1"/>
        <w:ind w:right="45"/>
      </w:pPr>
      <w:bookmarkStart w:id="20" w:name="_Toc202557356"/>
      <w:r>
        <w:t xml:space="preserve">§ </w:t>
      </w:r>
      <w:r w:rsidR="00796150">
        <w:t>21</w:t>
      </w:r>
      <w:r>
        <w:t>. [PRAWO ODSTĄPIENIA OD UMOWY]</w:t>
      </w:r>
      <w:bookmarkEnd w:id="20"/>
      <w:r>
        <w:t xml:space="preserve">  </w:t>
      </w:r>
    </w:p>
    <w:p w14:paraId="26EA19B4" w14:textId="77777777" w:rsidR="00A94724" w:rsidRPr="007548B5" w:rsidRDefault="00A94724" w:rsidP="00A94724">
      <w:pPr>
        <w:numPr>
          <w:ilvl w:val="0"/>
          <w:numId w:val="38"/>
        </w:numPr>
        <w:ind w:left="358" w:right="29"/>
        <w:rPr>
          <w:lang w:val="pl-PL"/>
        </w:rPr>
      </w:pPr>
      <w:r w:rsidRPr="007548B5">
        <w:rPr>
          <w:lang w:val="pl-PL"/>
        </w:rPr>
        <w:t>Zamawiającemu przysługuje prawo odstąpienia od Umowy w przypadkach określonych w przepisach prawa oraz w przypadkach określonych w Umowie, przy czym w każdym z tych przypadków Zamawiający jest uprawniony do wskazania, czy odstępuje od Umowy w całości (</w:t>
      </w:r>
      <w:r w:rsidRPr="007548B5">
        <w:rPr>
          <w:i/>
          <w:lang w:val="pl-PL"/>
        </w:rPr>
        <w:t>ex tunc)</w:t>
      </w:r>
      <w:r w:rsidRPr="007548B5">
        <w:rPr>
          <w:lang w:val="pl-PL"/>
        </w:rPr>
        <w:t>, czy w wybranej przez Zamawiającego części (</w:t>
      </w:r>
      <w:r w:rsidRPr="007548B5">
        <w:rPr>
          <w:i/>
          <w:lang w:val="pl-PL"/>
        </w:rPr>
        <w:t>ex nunc</w:t>
      </w:r>
      <w:r w:rsidRPr="007548B5">
        <w:rPr>
          <w:lang w:val="pl-PL"/>
        </w:rPr>
        <w:t xml:space="preserve">).  </w:t>
      </w:r>
    </w:p>
    <w:p w14:paraId="7DE8C72F" w14:textId="77777777" w:rsidR="00A94724" w:rsidRPr="007548B5" w:rsidRDefault="00A94724" w:rsidP="00A94724">
      <w:pPr>
        <w:numPr>
          <w:ilvl w:val="0"/>
          <w:numId w:val="38"/>
        </w:numPr>
        <w:ind w:left="358" w:right="29"/>
        <w:rPr>
          <w:lang w:val="pl-PL"/>
        </w:rPr>
      </w:pPr>
      <w:r w:rsidRPr="007548B5">
        <w:rPr>
          <w:lang w:val="pl-PL"/>
        </w:rPr>
        <w:t xml:space="preserve">Poza przypadkami określonymi w przepisach prawa oraz w innych częściach Umowy Zamawiający będzie uprawniony do odstąpienia od Umowy (w całości lub w wybranej przez niego części), w następujących przypadkach:  </w:t>
      </w:r>
    </w:p>
    <w:p w14:paraId="662E4A23" w14:textId="77777777" w:rsidR="00A94724" w:rsidRPr="007548B5" w:rsidRDefault="00A94724" w:rsidP="00A94724">
      <w:pPr>
        <w:numPr>
          <w:ilvl w:val="1"/>
          <w:numId w:val="38"/>
        </w:numPr>
        <w:ind w:right="29" w:hanging="360"/>
        <w:rPr>
          <w:lang w:val="pl-PL"/>
        </w:rPr>
      </w:pPr>
      <w:r w:rsidRPr="007548B5">
        <w:rPr>
          <w:lang w:val="pl-PL"/>
        </w:rPr>
        <w:t xml:space="preserve">Wykonawca nie przejął od Zamawiającego placu budowy w terminie 14 dni od daty podpisania Umowy, pomimo skierowania do niego przez Zamawiającego stosownego wezwania z dodatkowym 3-dniowym terminem;  </w:t>
      </w:r>
    </w:p>
    <w:p w14:paraId="50FD0C07" w14:textId="649DBC90" w:rsidR="00A94724" w:rsidRPr="007548B5" w:rsidRDefault="00A94724" w:rsidP="00A94724">
      <w:pPr>
        <w:numPr>
          <w:ilvl w:val="1"/>
          <w:numId w:val="38"/>
        </w:numPr>
        <w:ind w:right="29" w:hanging="360"/>
        <w:rPr>
          <w:lang w:val="pl-PL"/>
        </w:rPr>
      </w:pPr>
      <w:r w:rsidRPr="007548B5">
        <w:rPr>
          <w:lang w:val="pl-PL"/>
        </w:rPr>
        <w:t xml:space="preserve">Wykonawca pozostaje w opóźnieniu z wykonaniem Przedmiotu Umowy tak dalece, że nie jest prawdopodobne jego wykonanie w terminie określonym w Umowy;  </w:t>
      </w:r>
    </w:p>
    <w:p w14:paraId="06067CD8" w14:textId="77777777" w:rsidR="00A94724" w:rsidRPr="007548B5" w:rsidRDefault="00A94724" w:rsidP="00A94724">
      <w:pPr>
        <w:numPr>
          <w:ilvl w:val="1"/>
          <w:numId w:val="38"/>
        </w:numPr>
        <w:ind w:right="29" w:hanging="360"/>
        <w:rPr>
          <w:lang w:val="pl-PL"/>
        </w:rPr>
      </w:pPr>
      <w:r w:rsidRPr="007548B5">
        <w:rPr>
          <w:lang w:val="pl-PL"/>
        </w:rPr>
        <w:lastRenderedPageBreak/>
        <w:t xml:space="preserve">Wykonawca nadal wykonuje Przedmiot Umowy nienależycie, pomimo skierowania do niego przez Zamawiającego pisemnego wezwania do należytego wykonywania Przedmiotu Umowy w wyznaczonym uzasadnionym technologicznie terminie; </w:t>
      </w:r>
    </w:p>
    <w:p w14:paraId="41F030C0" w14:textId="2685385C" w:rsidR="00A94724" w:rsidRPr="007548B5" w:rsidRDefault="00A94724" w:rsidP="00A94724">
      <w:pPr>
        <w:numPr>
          <w:ilvl w:val="1"/>
          <w:numId w:val="38"/>
        </w:numPr>
        <w:spacing w:after="63" w:line="259" w:lineRule="auto"/>
        <w:ind w:right="29" w:hanging="360"/>
        <w:rPr>
          <w:lang w:val="pl-PL"/>
        </w:rPr>
      </w:pPr>
      <w:r w:rsidRPr="007548B5">
        <w:rPr>
          <w:lang w:val="pl-PL"/>
        </w:rPr>
        <w:t xml:space="preserve">gdy łączna suma naliczonych kar umownych przekroczy </w:t>
      </w:r>
      <w:r w:rsidR="00AA4346">
        <w:rPr>
          <w:lang w:val="pl-PL"/>
        </w:rPr>
        <w:t>10</w:t>
      </w:r>
      <w:r w:rsidRPr="007548B5">
        <w:rPr>
          <w:lang w:val="pl-PL"/>
        </w:rPr>
        <w:t xml:space="preserve">% Wynagrodzenia;  </w:t>
      </w:r>
    </w:p>
    <w:p w14:paraId="120F8C71" w14:textId="77777777" w:rsidR="00A94724" w:rsidRPr="007548B5" w:rsidRDefault="00A94724" w:rsidP="00A94724">
      <w:pPr>
        <w:numPr>
          <w:ilvl w:val="1"/>
          <w:numId w:val="38"/>
        </w:numPr>
        <w:ind w:right="29" w:hanging="360"/>
        <w:rPr>
          <w:lang w:val="pl-PL"/>
        </w:rPr>
      </w:pPr>
      <w:r w:rsidRPr="007548B5">
        <w:rPr>
          <w:lang w:val="pl-PL"/>
        </w:rPr>
        <w:t xml:space="preserve">w razie konieczności trzykrotnego dokonywania bezpośredniej zapłaty przez Zamawiającego lub konieczności dokonania bezpośrednich płatności na sumę większą niż 5% Wynagrodzenia, podwykonawcy lub dalszemu podwykonawcy,  </w:t>
      </w:r>
    </w:p>
    <w:p w14:paraId="798B8438" w14:textId="3CAECF69" w:rsidR="00A94724" w:rsidRPr="007548B5" w:rsidRDefault="00A94724" w:rsidP="00A94724">
      <w:pPr>
        <w:numPr>
          <w:ilvl w:val="1"/>
          <w:numId w:val="38"/>
        </w:numPr>
        <w:spacing w:after="63" w:line="259" w:lineRule="auto"/>
        <w:ind w:right="29" w:hanging="360"/>
        <w:rPr>
          <w:lang w:val="pl-PL"/>
        </w:rPr>
      </w:pPr>
      <w:r w:rsidRPr="007548B5">
        <w:rPr>
          <w:lang w:val="pl-PL"/>
        </w:rPr>
        <w:t>Wykonawca nie realizuje programu naprawczeg</w:t>
      </w:r>
      <w:r w:rsidR="00AF62F9">
        <w:rPr>
          <w:lang w:val="pl-PL"/>
        </w:rPr>
        <w:t>o</w:t>
      </w:r>
      <w:r w:rsidRPr="007548B5">
        <w:rPr>
          <w:lang w:val="pl-PL"/>
        </w:rPr>
        <w:t xml:space="preserve">,  </w:t>
      </w:r>
    </w:p>
    <w:p w14:paraId="0764FFB7" w14:textId="3908879F" w:rsidR="00A94724" w:rsidRPr="007548B5" w:rsidRDefault="00A94724" w:rsidP="00A94724">
      <w:pPr>
        <w:numPr>
          <w:ilvl w:val="0"/>
          <w:numId w:val="38"/>
        </w:numPr>
        <w:ind w:left="358" w:right="29"/>
        <w:rPr>
          <w:lang w:val="pl-PL"/>
        </w:rPr>
      </w:pPr>
      <w:r w:rsidRPr="007548B5">
        <w:rPr>
          <w:lang w:val="pl-PL"/>
        </w:rPr>
        <w:t xml:space="preserve">Wykonawcy przysługuje prawo odstąpienia od Umowy w wypadkach określonych w przepisach powszechnie obowiązujących, a ponadto jeżeli Zamawiający opóźnia się w zapłacie Wynagrodzenia za prawidłowo wystawioną i przyjętą do księgowania fakturę (na zasadach opisanych w Umowie) co najmniej </w:t>
      </w:r>
      <w:r w:rsidR="00AF62F9">
        <w:rPr>
          <w:b/>
          <w:lang w:val="pl-PL"/>
        </w:rPr>
        <w:t>30</w:t>
      </w:r>
      <w:r w:rsidRPr="007548B5">
        <w:rPr>
          <w:b/>
          <w:lang w:val="pl-PL"/>
        </w:rPr>
        <w:t xml:space="preserve"> dni</w:t>
      </w:r>
      <w:r w:rsidRPr="007548B5">
        <w:rPr>
          <w:lang w:val="pl-PL"/>
        </w:rPr>
        <w:t>, przy czym w każdym z tych przypadków Wykonawca jest uprawniony do odstąpienia od Umowy po wezwaniu Zamawiającego do wykonania obowiązku, z którego wykonaniem Zamawiający pozostaje w zwłoce lub opóźnieniu i wyłącznie w części jeszcze niewykonanej (</w:t>
      </w:r>
      <w:r w:rsidRPr="007548B5">
        <w:rPr>
          <w:i/>
          <w:lang w:val="pl-PL"/>
        </w:rPr>
        <w:t>ex nunc</w:t>
      </w:r>
      <w:r w:rsidRPr="007548B5">
        <w:rPr>
          <w:lang w:val="pl-PL"/>
        </w:rPr>
        <w:t xml:space="preserve">).  </w:t>
      </w:r>
    </w:p>
    <w:p w14:paraId="48B2BB77" w14:textId="14B9BCC7" w:rsidR="00A94724" w:rsidRPr="007548B5" w:rsidRDefault="00A94724" w:rsidP="00A94724">
      <w:pPr>
        <w:numPr>
          <w:ilvl w:val="0"/>
          <w:numId w:val="38"/>
        </w:numPr>
        <w:ind w:left="358" w:right="29"/>
        <w:rPr>
          <w:lang w:val="pl-PL"/>
        </w:rPr>
      </w:pPr>
      <w:r w:rsidRPr="007548B5">
        <w:rPr>
          <w:lang w:val="pl-PL"/>
        </w:rPr>
        <w:t>W razie odstąpienia od Umowy w części jeszcze niewykonanej Wykonawca udziela Rękojmi i Gwarancji Jakości na część Przedmiotu Umowy wykonaną przed odstąpieniem od Umowy w części.</w:t>
      </w:r>
    </w:p>
    <w:p w14:paraId="0BCE8F9D" w14:textId="77777777" w:rsidR="00A94724" w:rsidRPr="007548B5" w:rsidRDefault="00A94724" w:rsidP="00A94724">
      <w:pPr>
        <w:numPr>
          <w:ilvl w:val="0"/>
          <w:numId w:val="38"/>
        </w:numPr>
        <w:ind w:left="358" w:right="29"/>
        <w:rPr>
          <w:lang w:val="pl-PL"/>
        </w:rPr>
      </w:pPr>
      <w:r w:rsidRPr="007548B5">
        <w:rPr>
          <w:lang w:val="pl-PL"/>
        </w:rPr>
        <w:t xml:space="preserve">Odstąpienie od Umowy winno nastąpić w formie pisemnej pod rygorem nieważności takiego oświadczenia i zawierać uzasadnienie.  </w:t>
      </w:r>
    </w:p>
    <w:p w14:paraId="4C1A1E1C" w14:textId="78C76036" w:rsidR="00A94724" w:rsidRPr="0037158E" w:rsidRDefault="00A94724" w:rsidP="0037158E">
      <w:pPr>
        <w:numPr>
          <w:ilvl w:val="0"/>
          <w:numId w:val="38"/>
        </w:numPr>
        <w:ind w:left="358" w:right="29"/>
        <w:rPr>
          <w:lang w:val="pl-PL"/>
        </w:rPr>
      </w:pPr>
      <w:r w:rsidRPr="007548B5">
        <w:rPr>
          <w:lang w:val="pl-PL"/>
        </w:rPr>
        <w:t xml:space="preserve">Umowne prawo odstąpienia od Umowy może zostać wykonane przez stronę uprawnioną w terminie </w:t>
      </w:r>
      <w:r w:rsidR="00D40D6E">
        <w:rPr>
          <w:lang w:val="pl-PL"/>
        </w:rPr>
        <w:t>1</w:t>
      </w:r>
      <w:r w:rsidRPr="007548B5">
        <w:rPr>
          <w:lang w:val="pl-PL"/>
        </w:rPr>
        <w:t xml:space="preserve"> miesi</w:t>
      </w:r>
      <w:r w:rsidR="00D40D6E">
        <w:rPr>
          <w:lang w:val="pl-PL"/>
        </w:rPr>
        <w:t>ąca</w:t>
      </w:r>
      <w:r w:rsidRPr="007548B5">
        <w:rPr>
          <w:lang w:val="pl-PL"/>
        </w:rPr>
        <w:t xml:space="preserve"> od dnia dowiedzenia się przez nią o zaistnieniu przyczyny odstąpienia</w:t>
      </w:r>
      <w:r w:rsidR="00D40D6E">
        <w:rPr>
          <w:lang w:val="pl-PL"/>
        </w:rPr>
        <w:t>.</w:t>
      </w:r>
      <w:r w:rsidRPr="007548B5">
        <w:rPr>
          <w:lang w:val="pl-PL"/>
        </w:rPr>
        <w:t xml:space="preserve"> </w:t>
      </w:r>
      <w:r w:rsidRPr="0037158E">
        <w:rPr>
          <w:b/>
          <w:lang w:val="pl-PL"/>
        </w:rPr>
        <w:t xml:space="preserve"> </w:t>
      </w:r>
      <w:r w:rsidRPr="0037158E">
        <w:rPr>
          <w:lang w:val="pl-PL"/>
        </w:rPr>
        <w:t xml:space="preserve"> </w:t>
      </w:r>
    </w:p>
    <w:p w14:paraId="2101EAD2" w14:textId="3AA71095" w:rsidR="00A94724" w:rsidRPr="007548B5" w:rsidRDefault="00A94724" w:rsidP="00A94724">
      <w:pPr>
        <w:pStyle w:val="Nagwek1"/>
        <w:ind w:right="44"/>
        <w:rPr>
          <w:lang w:val="pl-PL"/>
        </w:rPr>
      </w:pPr>
      <w:bookmarkStart w:id="21" w:name="_Toc202557357"/>
      <w:r w:rsidRPr="007548B5">
        <w:rPr>
          <w:lang w:val="pl-PL"/>
        </w:rPr>
        <w:t>§ 2</w:t>
      </w:r>
      <w:r w:rsidR="0037158E">
        <w:rPr>
          <w:lang w:val="pl-PL"/>
        </w:rPr>
        <w:t>2</w:t>
      </w:r>
      <w:r w:rsidRPr="007548B5">
        <w:rPr>
          <w:lang w:val="pl-PL"/>
        </w:rPr>
        <w:t>. [ODSTĄPIENIE OD UMOWY – OBOWIĄZKI, SKUTKI I ROZLICZENIE STRON]</w:t>
      </w:r>
      <w:bookmarkEnd w:id="21"/>
      <w:r w:rsidRPr="007548B5">
        <w:rPr>
          <w:lang w:val="pl-PL"/>
        </w:rPr>
        <w:t xml:space="preserve">  </w:t>
      </w:r>
    </w:p>
    <w:p w14:paraId="619A3B2D" w14:textId="77777777" w:rsidR="00A94724" w:rsidRPr="007548B5" w:rsidRDefault="00A94724" w:rsidP="00A94724">
      <w:pPr>
        <w:numPr>
          <w:ilvl w:val="0"/>
          <w:numId w:val="39"/>
        </w:numPr>
        <w:ind w:left="358" w:right="29"/>
        <w:rPr>
          <w:lang w:val="pl-PL"/>
        </w:rPr>
      </w:pPr>
      <w:r w:rsidRPr="007548B5">
        <w:rPr>
          <w:lang w:val="pl-PL"/>
        </w:rPr>
        <w:t xml:space="preserve">W </w:t>
      </w:r>
      <w:r w:rsidRPr="007548B5">
        <w:rPr>
          <w:u w:val="single" w:color="000000"/>
          <w:lang w:val="pl-PL"/>
        </w:rPr>
        <w:t>każdym przypadku odstąpienia</w:t>
      </w:r>
      <w:r w:rsidRPr="007548B5">
        <w:rPr>
          <w:lang w:val="pl-PL"/>
        </w:rPr>
        <w:t xml:space="preserve"> od Umowy, Wykonawca ma obowiązek niezwłocznie, a najpóźniej w terminie do 14 dni od dnia otrzymania oświadczenia o odstąpieniu od Umowy:  </w:t>
      </w:r>
    </w:p>
    <w:p w14:paraId="74DD12B9" w14:textId="77777777" w:rsidR="00A94724" w:rsidRPr="007548B5" w:rsidRDefault="00A94724" w:rsidP="00A94724">
      <w:pPr>
        <w:numPr>
          <w:ilvl w:val="1"/>
          <w:numId w:val="39"/>
        </w:numPr>
        <w:ind w:right="29"/>
        <w:rPr>
          <w:lang w:val="pl-PL"/>
        </w:rPr>
      </w:pPr>
      <w:r w:rsidRPr="007548B5">
        <w:rPr>
          <w:lang w:val="pl-PL"/>
        </w:rPr>
        <w:t xml:space="preserve">wstrzymać wykonywanie Przedmiotu Umowy, poza przypadkami/czynnościami mającymi na celu ochronę życia i własności,  </w:t>
      </w:r>
    </w:p>
    <w:p w14:paraId="60243A31" w14:textId="77777777" w:rsidR="00A94724" w:rsidRPr="007548B5" w:rsidRDefault="00A94724" w:rsidP="00A94724">
      <w:pPr>
        <w:numPr>
          <w:ilvl w:val="1"/>
          <w:numId w:val="39"/>
        </w:numPr>
        <w:ind w:right="29"/>
        <w:rPr>
          <w:lang w:val="pl-PL"/>
        </w:rPr>
      </w:pPr>
      <w:r w:rsidRPr="007548B5">
        <w:rPr>
          <w:lang w:val="pl-PL"/>
        </w:rPr>
        <w:t xml:space="preserve">stosować się do poleceń Zamawiającego lub Przedstawiciela Zamawiającego dotyczących ochrony własności lub bezpieczeństwa,  </w:t>
      </w:r>
    </w:p>
    <w:p w14:paraId="68D954B9" w14:textId="77777777" w:rsidR="00A94724" w:rsidRPr="007548B5" w:rsidRDefault="00A94724" w:rsidP="00A94724">
      <w:pPr>
        <w:numPr>
          <w:ilvl w:val="1"/>
          <w:numId w:val="39"/>
        </w:numPr>
        <w:ind w:right="29"/>
        <w:rPr>
          <w:lang w:val="pl-PL"/>
        </w:rPr>
      </w:pPr>
      <w:r w:rsidRPr="007548B5">
        <w:rPr>
          <w:lang w:val="pl-PL"/>
        </w:rPr>
        <w:t xml:space="preserve">zabezpieczyć przerwane prace w zakresie koniecznym lub wskazanym przez Zamawiającego lub Przedstawiciela Zamawiającego, a także zabezpieczyć teren budowy,  </w:t>
      </w:r>
    </w:p>
    <w:p w14:paraId="74941EC3" w14:textId="77777777" w:rsidR="00A94724" w:rsidRPr="007548B5" w:rsidRDefault="00A94724" w:rsidP="00A94724">
      <w:pPr>
        <w:numPr>
          <w:ilvl w:val="1"/>
          <w:numId w:val="39"/>
        </w:numPr>
        <w:ind w:right="29"/>
        <w:rPr>
          <w:lang w:val="pl-PL"/>
        </w:rPr>
      </w:pPr>
      <w:r w:rsidRPr="007548B5">
        <w:rPr>
          <w:lang w:val="pl-PL"/>
        </w:rPr>
        <w:t xml:space="preserve">usunąć z terenu budowy – na swój koszt i ryzyko – sprzęt, urządzenia zaplecza budowy i inne urządzenia przez niego dostarczone, niestanowiące własności Zamawiającego, a także uprzątnąć teren budowy, </w:t>
      </w:r>
    </w:p>
    <w:p w14:paraId="716D0BB5" w14:textId="6DFEC697" w:rsidR="00A94724" w:rsidRPr="007548B5" w:rsidRDefault="00A94724" w:rsidP="00A94724">
      <w:pPr>
        <w:numPr>
          <w:ilvl w:val="1"/>
          <w:numId w:val="39"/>
        </w:numPr>
        <w:ind w:right="29"/>
        <w:rPr>
          <w:lang w:val="pl-PL"/>
        </w:rPr>
      </w:pPr>
      <w:r w:rsidRPr="007548B5">
        <w:rPr>
          <w:lang w:val="pl-PL"/>
        </w:rPr>
        <w:t xml:space="preserve">przekazać Zamawiającemu znajdujące się w posiadaniu Wykonawcy, a należące do Zamawiającego dokumenty (w tym Dokumentację Projektową), sprzęt, urządzenia, materiały i inne prace; </w:t>
      </w:r>
    </w:p>
    <w:p w14:paraId="31AE33AB" w14:textId="00B3CAAA" w:rsidR="00A94724" w:rsidRPr="007548B5" w:rsidRDefault="00A94724" w:rsidP="00A94724">
      <w:pPr>
        <w:numPr>
          <w:ilvl w:val="0"/>
          <w:numId w:val="39"/>
        </w:numPr>
        <w:ind w:left="358" w:right="29"/>
        <w:rPr>
          <w:lang w:val="pl-PL"/>
        </w:rPr>
      </w:pPr>
      <w:r w:rsidRPr="007548B5">
        <w:rPr>
          <w:lang w:val="pl-PL"/>
        </w:rPr>
        <w:t xml:space="preserve">W przypadku niewypełnienia przez Wykonawcę obowiązków, o których mowa w ust. 1 pkt 3), 4) i </w:t>
      </w:r>
      <w:r w:rsidR="003E5004">
        <w:rPr>
          <w:lang w:val="pl-PL"/>
        </w:rPr>
        <w:t>5</w:t>
      </w:r>
      <w:r w:rsidRPr="007548B5">
        <w:rPr>
          <w:lang w:val="pl-PL"/>
        </w:rPr>
        <w:t xml:space="preserve">) powyżej, Zamawiający uprawniony jest do wykonania tych prac na koszt i ryzyko Wykonawcy (wykonanie zastępcze).  </w:t>
      </w:r>
    </w:p>
    <w:p w14:paraId="0300E457" w14:textId="1EBCDF89" w:rsidR="00A94724" w:rsidRPr="007548B5" w:rsidRDefault="00A94724" w:rsidP="00A94724">
      <w:pPr>
        <w:numPr>
          <w:ilvl w:val="0"/>
          <w:numId w:val="39"/>
        </w:numPr>
        <w:ind w:left="358" w:right="29"/>
        <w:rPr>
          <w:lang w:val="pl-PL"/>
        </w:rPr>
      </w:pPr>
      <w:r w:rsidRPr="007548B5">
        <w:rPr>
          <w:lang w:val="pl-PL"/>
        </w:rPr>
        <w:t xml:space="preserve">W przypadku odstąpienia od Umowy przez </w:t>
      </w:r>
      <w:r w:rsidRPr="007548B5">
        <w:rPr>
          <w:u w:val="single" w:color="000000"/>
          <w:lang w:val="pl-PL"/>
        </w:rPr>
        <w:t>w całości</w:t>
      </w:r>
      <w:r w:rsidRPr="007548B5">
        <w:rPr>
          <w:lang w:val="pl-PL"/>
        </w:rPr>
        <w:t xml:space="preserve">, Umowa uważana jest za niezawartą, z zastrzeżeniem, że postanowienia dotyczące zapłaty kar umownych, a także postanowienia dotyczące wykonania zastępczego i Zabezpieczenia pozostają wiążące.  </w:t>
      </w:r>
    </w:p>
    <w:p w14:paraId="5444A071" w14:textId="77777777" w:rsidR="00A94724" w:rsidRPr="007548B5" w:rsidRDefault="00A94724" w:rsidP="00A94724">
      <w:pPr>
        <w:numPr>
          <w:ilvl w:val="0"/>
          <w:numId w:val="39"/>
        </w:numPr>
        <w:ind w:left="358" w:right="29"/>
        <w:rPr>
          <w:lang w:val="pl-PL"/>
        </w:rPr>
      </w:pPr>
      <w:r w:rsidRPr="007548B5">
        <w:rPr>
          <w:lang w:val="pl-PL"/>
        </w:rPr>
        <w:t xml:space="preserve">W przypadku odstąpienia od Umowy przez Zamawiającego lub Wykonawcę w części, Wykonawca wraz z Zamawiającym przeprowadzi inwentaryzację wykonanych prac. Protokół z przeprowadzonej inwentaryzacji stanowić będzie podstawę do stosownych rozliczeń Stron. Poniżej została określona procedura przeprowadzenia inwentaryzacji wykonanych prac:  </w:t>
      </w:r>
    </w:p>
    <w:p w14:paraId="67CBE9CA" w14:textId="590C863B" w:rsidR="00A94724" w:rsidRPr="007548B5" w:rsidRDefault="00A94724" w:rsidP="00A94724">
      <w:pPr>
        <w:numPr>
          <w:ilvl w:val="1"/>
          <w:numId w:val="39"/>
        </w:numPr>
        <w:ind w:right="29"/>
        <w:rPr>
          <w:lang w:val="pl-PL"/>
        </w:rPr>
      </w:pPr>
      <w:r w:rsidRPr="007548B5">
        <w:rPr>
          <w:lang w:val="pl-PL"/>
        </w:rPr>
        <w:t xml:space="preserve">niezwłocznie, a najpóźniej w terminie do </w:t>
      </w:r>
      <w:r w:rsidR="005851BE">
        <w:rPr>
          <w:lang w:val="pl-PL"/>
        </w:rPr>
        <w:t>5</w:t>
      </w:r>
      <w:r w:rsidRPr="007548B5">
        <w:rPr>
          <w:lang w:val="pl-PL"/>
        </w:rPr>
        <w:t xml:space="preserve"> dni od dnia odstąpienia od Umowy, Wykonawca zobowiązany jest przekazać znajdujące się w jego posiadaniu dokumenty (w tym Dokumentację Projektową), urządzenia, sprzęt, materiały i inne prace, za które Wykonawca otrzymał płatność oraz inną sporządzoną przez niego lub na jego rzecz Dokumentację Projektową,  </w:t>
      </w:r>
    </w:p>
    <w:p w14:paraId="14D4D9F4" w14:textId="46E0D3BF" w:rsidR="00A94724" w:rsidRPr="007548B5" w:rsidRDefault="00A94724" w:rsidP="00A94724">
      <w:pPr>
        <w:numPr>
          <w:ilvl w:val="1"/>
          <w:numId w:val="39"/>
        </w:numPr>
        <w:ind w:right="29"/>
        <w:rPr>
          <w:lang w:val="pl-PL"/>
        </w:rPr>
      </w:pPr>
      <w:r w:rsidRPr="007548B5">
        <w:rPr>
          <w:lang w:val="pl-PL"/>
        </w:rPr>
        <w:lastRenderedPageBreak/>
        <w:t xml:space="preserve">w terminie do </w:t>
      </w:r>
      <w:r w:rsidR="00356B65">
        <w:rPr>
          <w:lang w:val="pl-PL"/>
        </w:rPr>
        <w:t>5</w:t>
      </w:r>
      <w:r w:rsidRPr="007548B5">
        <w:rPr>
          <w:lang w:val="pl-PL"/>
        </w:rPr>
        <w:t xml:space="preserve"> dni od daty odstąpienia od Umowy, Wykonawca zgłosi Zamawiającemu gotowość do odbioru robót przerwanych lub robót zabezpieczających. W przypadku niezgłoszenia w tym terminie gotowości do odbioru, Zamawiający ma prawo przeprowadzić odbiór jednostronny,  </w:t>
      </w:r>
    </w:p>
    <w:p w14:paraId="44BA2AE0" w14:textId="77777777" w:rsidR="00A94724" w:rsidRPr="007548B5" w:rsidRDefault="00A94724" w:rsidP="00A94724">
      <w:pPr>
        <w:numPr>
          <w:ilvl w:val="1"/>
          <w:numId w:val="39"/>
        </w:numPr>
        <w:ind w:right="29"/>
        <w:rPr>
          <w:lang w:val="pl-PL"/>
        </w:rPr>
      </w:pPr>
      <w:r w:rsidRPr="007548B5">
        <w:rPr>
          <w:lang w:val="pl-PL"/>
        </w:rPr>
        <w:t xml:space="preserve">w terminie do 7 dni od zgłoszenia przez Wykonawcę gotowości, o której mowa w pkt 2), Zamawiający zobowiązany jest do dokonania odbioru robót przerwanych lub robót zabezpieczających oraz przejęcia od Wykonawcy pod swój dozór terenu budowy,  </w:t>
      </w:r>
    </w:p>
    <w:p w14:paraId="350BA6EC" w14:textId="77777777" w:rsidR="00A94724" w:rsidRPr="007548B5" w:rsidRDefault="00A94724" w:rsidP="00A94724">
      <w:pPr>
        <w:numPr>
          <w:ilvl w:val="1"/>
          <w:numId w:val="39"/>
        </w:numPr>
        <w:ind w:right="29"/>
        <w:rPr>
          <w:lang w:val="pl-PL"/>
        </w:rPr>
      </w:pPr>
      <w:r w:rsidRPr="007548B5">
        <w:rPr>
          <w:lang w:val="pl-PL"/>
        </w:rPr>
        <w:t xml:space="preserve">odbiór robót przerwanych lub robót zabezpieczających nastąpi w oparciu o szczegółowy protokół odbioru, sporządzony według stanu na dzień odstąpienia, który będzie stanowił podstawę do zapłaty wynagrodzenia na rzecz Wykonawcy,  </w:t>
      </w:r>
    </w:p>
    <w:p w14:paraId="3ACF693E" w14:textId="477D2FC5" w:rsidR="00A94724" w:rsidRPr="00A07781" w:rsidRDefault="00A94724" w:rsidP="00A07781">
      <w:pPr>
        <w:numPr>
          <w:ilvl w:val="1"/>
          <w:numId w:val="39"/>
        </w:numPr>
        <w:ind w:right="29"/>
        <w:rPr>
          <w:lang w:val="pl-PL"/>
        </w:rPr>
      </w:pPr>
      <w:r w:rsidRPr="007548B5">
        <w:rPr>
          <w:lang w:val="pl-PL"/>
        </w:rPr>
        <w:t>Zamawiający zapłaci Wykonawcy wynagrodzenie za roboty wykonane do dnia odstąpienia według cen</w:t>
      </w:r>
      <w:r w:rsidR="00A07781">
        <w:rPr>
          <w:lang w:val="pl-PL"/>
        </w:rPr>
        <w:t xml:space="preserve"> ofertowych</w:t>
      </w:r>
      <w:r w:rsidRPr="007548B5">
        <w:rPr>
          <w:lang w:val="pl-PL"/>
        </w:rPr>
        <w:t xml:space="preserve">, pomniejszone o roszczenia Zamawiającego z tytułu kar umownych oraz ewentualne inne roszczenia Zamawiającego.  </w:t>
      </w:r>
    </w:p>
    <w:p w14:paraId="420544A4" w14:textId="0AB16AE7" w:rsidR="00A94724" w:rsidRPr="007548B5" w:rsidRDefault="00A94724" w:rsidP="00847384">
      <w:pPr>
        <w:pStyle w:val="Nagwek1"/>
        <w:spacing w:after="62"/>
        <w:jc w:val="left"/>
        <w:rPr>
          <w:lang w:val="pl-PL"/>
        </w:rPr>
      </w:pPr>
      <w:r w:rsidRPr="007548B5">
        <w:rPr>
          <w:lang w:val="pl-PL"/>
        </w:rPr>
        <w:t xml:space="preserve"> </w:t>
      </w:r>
      <w:bookmarkStart w:id="22" w:name="_Toc202557358"/>
      <w:r w:rsidRPr="007548B5">
        <w:rPr>
          <w:lang w:val="pl-PL"/>
        </w:rPr>
        <w:t xml:space="preserve">§ </w:t>
      </w:r>
      <w:r w:rsidR="00847384">
        <w:rPr>
          <w:lang w:val="pl-PL"/>
        </w:rPr>
        <w:t>23</w:t>
      </w:r>
      <w:r w:rsidRPr="007548B5">
        <w:rPr>
          <w:lang w:val="pl-PL"/>
        </w:rPr>
        <w:t>. [ZMIANY UMOWY, ROBOTY DODATKOWE, ZAMIENNE I OPTYMALIZACJA]</w:t>
      </w:r>
      <w:bookmarkEnd w:id="22"/>
      <w:r w:rsidRPr="007548B5">
        <w:rPr>
          <w:lang w:val="pl-PL"/>
        </w:rPr>
        <w:t xml:space="preserve">  </w:t>
      </w:r>
    </w:p>
    <w:p w14:paraId="5F272E9A" w14:textId="77777777" w:rsidR="00A94724" w:rsidRPr="007548B5" w:rsidRDefault="00A94724" w:rsidP="00A94724">
      <w:pPr>
        <w:numPr>
          <w:ilvl w:val="0"/>
          <w:numId w:val="40"/>
        </w:numPr>
        <w:spacing w:after="63" w:line="259" w:lineRule="auto"/>
        <w:ind w:right="29" w:hanging="363"/>
        <w:rPr>
          <w:lang w:val="pl-PL"/>
        </w:rPr>
      </w:pPr>
      <w:r w:rsidRPr="007548B5">
        <w:rPr>
          <w:lang w:val="pl-PL"/>
        </w:rPr>
        <w:t xml:space="preserve">Dokonanie istotnych zmian postanowień Umowy może nastąpić wyłącznie w sytuacji: </w:t>
      </w:r>
    </w:p>
    <w:p w14:paraId="7D33C0C7" w14:textId="77777777" w:rsidR="00A94724" w:rsidRPr="007548B5" w:rsidRDefault="00A94724" w:rsidP="00A94724">
      <w:pPr>
        <w:numPr>
          <w:ilvl w:val="1"/>
          <w:numId w:val="40"/>
        </w:numPr>
        <w:ind w:right="29" w:hanging="360"/>
        <w:rPr>
          <w:lang w:val="pl-PL"/>
        </w:rPr>
      </w:pPr>
      <w:r w:rsidRPr="007548B5">
        <w:rPr>
          <w:lang w:val="pl-PL"/>
        </w:rPr>
        <w:t xml:space="preserve">wystąpienia okoliczności opisanych w sekcji 3.2.4 pkt 4 Wytycznych dotyczących kwalifikowalności wydatków na lata 2021-2027, </w:t>
      </w:r>
    </w:p>
    <w:p w14:paraId="457795A4" w14:textId="77777777" w:rsidR="00A94724" w:rsidRPr="007548B5" w:rsidRDefault="00A94724" w:rsidP="00A94724">
      <w:pPr>
        <w:numPr>
          <w:ilvl w:val="1"/>
          <w:numId w:val="40"/>
        </w:numPr>
        <w:spacing w:after="63" w:line="259" w:lineRule="auto"/>
        <w:ind w:right="29" w:hanging="360"/>
        <w:rPr>
          <w:lang w:val="pl-PL"/>
        </w:rPr>
      </w:pPr>
      <w:r w:rsidRPr="007548B5">
        <w:rPr>
          <w:lang w:val="pl-PL"/>
        </w:rPr>
        <w:t xml:space="preserve">konieczności przesunięcia terminu realizacji zamówienia w przypadku:  </w:t>
      </w:r>
    </w:p>
    <w:p w14:paraId="17B49E74" w14:textId="77777777" w:rsidR="00A94724" w:rsidRPr="007548B5" w:rsidRDefault="00A94724" w:rsidP="00A94724">
      <w:pPr>
        <w:numPr>
          <w:ilvl w:val="2"/>
          <w:numId w:val="40"/>
        </w:numPr>
        <w:ind w:right="29" w:hanging="360"/>
        <w:rPr>
          <w:lang w:val="pl-PL"/>
        </w:rPr>
      </w:pPr>
      <w:r w:rsidRPr="007548B5">
        <w:rPr>
          <w:lang w:val="pl-PL"/>
        </w:rPr>
        <w:t xml:space="preserve">zaistnienia okoliczności leżących po stronie Zamawiającego, których Zamawiający nie mógł przewidzieć działając z należytą starannością; </w:t>
      </w:r>
    </w:p>
    <w:p w14:paraId="072F94DF" w14:textId="77777777" w:rsidR="00A94724" w:rsidRPr="007548B5" w:rsidRDefault="00A94724" w:rsidP="00A94724">
      <w:pPr>
        <w:numPr>
          <w:ilvl w:val="2"/>
          <w:numId w:val="40"/>
        </w:numPr>
        <w:ind w:right="29" w:hanging="360"/>
        <w:rPr>
          <w:lang w:val="pl-PL"/>
        </w:rPr>
      </w:pPr>
      <w:r w:rsidRPr="007548B5">
        <w:rPr>
          <w:lang w:val="pl-PL"/>
        </w:rPr>
        <w:t xml:space="preserve">wystąpienia konieczności wykonania robót zamiennych, wstrzymujących lub opóźniających realizację robót będących przedmiotem Umowy;  </w:t>
      </w:r>
    </w:p>
    <w:p w14:paraId="476EE27D" w14:textId="77777777" w:rsidR="00A94724" w:rsidRPr="007548B5" w:rsidRDefault="00A94724" w:rsidP="00A94724">
      <w:pPr>
        <w:numPr>
          <w:ilvl w:val="2"/>
          <w:numId w:val="40"/>
        </w:numPr>
        <w:spacing w:after="66" w:line="259" w:lineRule="auto"/>
        <w:ind w:right="29" w:hanging="360"/>
        <w:rPr>
          <w:lang w:val="pl-PL"/>
        </w:rPr>
      </w:pPr>
      <w:r w:rsidRPr="007548B5">
        <w:rPr>
          <w:lang w:val="pl-PL"/>
        </w:rPr>
        <w:t xml:space="preserve">wstrzymania robót przez uprawnione organy, z przyczyn niewynikających z winy Stron Umowy; </w:t>
      </w:r>
    </w:p>
    <w:p w14:paraId="03F3A716" w14:textId="77777777" w:rsidR="00A94724" w:rsidRDefault="00A94724" w:rsidP="00A94724">
      <w:pPr>
        <w:numPr>
          <w:ilvl w:val="2"/>
          <w:numId w:val="40"/>
        </w:numPr>
        <w:ind w:right="29" w:hanging="360"/>
        <w:rPr>
          <w:lang w:val="pl-PL"/>
        </w:rPr>
      </w:pPr>
      <w:r w:rsidRPr="007548B5">
        <w:rPr>
          <w:lang w:val="pl-PL"/>
        </w:rPr>
        <w:t xml:space="preserve">wystąpienia zdarzenia losowego mającego charakter siły wyższej uniemożliwiającego wykonanie przedmiotu Umowy zgodnie z jej postanowieniami; </w:t>
      </w:r>
    </w:p>
    <w:p w14:paraId="7847C30D" w14:textId="17CCA143" w:rsidR="00707C24" w:rsidRPr="007548B5" w:rsidRDefault="00707C24" w:rsidP="00A94724">
      <w:pPr>
        <w:numPr>
          <w:ilvl w:val="2"/>
          <w:numId w:val="40"/>
        </w:numPr>
        <w:ind w:right="29" w:hanging="360"/>
        <w:rPr>
          <w:lang w:val="pl-PL"/>
        </w:rPr>
      </w:pPr>
      <w:r>
        <w:rPr>
          <w:lang w:val="pl-PL"/>
        </w:rPr>
        <w:t>wystąpienia warunków atmosferycznych uniemożliwiających prowadzenie robót zgodnie z zasadami wiedzy technicznej oraz wskazaniami producentów materiałów,</w:t>
      </w:r>
    </w:p>
    <w:p w14:paraId="6550500A" w14:textId="111016CF" w:rsidR="00A94724" w:rsidRPr="007548B5" w:rsidRDefault="00A94724" w:rsidP="00A94724">
      <w:pPr>
        <w:numPr>
          <w:ilvl w:val="2"/>
          <w:numId w:val="40"/>
        </w:numPr>
        <w:ind w:right="29" w:hanging="360"/>
        <w:rPr>
          <w:lang w:val="pl-PL"/>
        </w:rPr>
      </w:pPr>
      <w:r w:rsidRPr="007548B5">
        <w:rPr>
          <w:lang w:val="pl-PL"/>
        </w:rPr>
        <w:t xml:space="preserve">innej niż wyżej wymienione, sytuacji niemożliwej do przewidzenia w chwili zawarcia Umowy, a mającej wpływ na realizację Robót Budowlanych; </w:t>
      </w:r>
    </w:p>
    <w:p w14:paraId="551B81BF" w14:textId="5821BB9C" w:rsidR="00A94724" w:rsidRPr="007548B5" w:rsidRDefault="00A94724" w:rsidP="00A94724">
      <w:pPr>
        <w:ind w:left="1160" w:right="29" w:firstLine="0"/>
        <w:rPr>
          <w:lang w:val="pl-PL"/>
        </w:rPr>
      </w:pPr>
      <w:r w:rsidRPr="007548B5">
        <w:rPr>
          <w:lang w:val="pl-PL"/>
        </w:rPr>
        <w:t>- w przypadku wystąpienia którejkolwiek z ww. okoliczności termin realizacji przedmiotu zamówienia może ulec odpowiedniemu przedłużeniu, o czas niezbędny do zakończenia wykonywania przedmiotu w sposób należyty, nie dłużej jednak niż o okres trwania tych okoliczności, tj. o okres opóźniający lub wstrzymujący realizację zamówienia udokumentowany przez Wykonawcę i potwierdzony przez Przedstawiciela Zamawiającego oraz Zamawiającego,</w:t>
      </w:r>
      <w:r w:rsidR="00707C24">
        <w:rPr>
          <w:lang w:val="pl-PL"/>
        </w:rPr>
        <w:t xml:space="preserve"> z uwzględnieniem racjonalnych wymogów technologicznych prowadzenia prac i ich sezonowości,</w:t>
      </w:r>
      <w:r w:rsidRPr="007548B5">
        <w:rPr>
          <w:lang w:val="pl-PL"/>
        </w:rPr>
        <w:t xml:space="preserve"> </w:t>
      </w:r>
    </w:p>
    <w:p w14:paraId="1B4D6EBB" w14:textId="77777777" w:rsidR="00A94724" w:rsidRPr="007548B5" w:rsidRDefault="00A94724" w:rsidP="00A94724">
      <w:pPr>
        <w:numPr>
          <w:ilvl w:val="1"/>
          <w:numId w:val="40"/>
        </w:numPr>
        <w:ind w:right="29" w:hanging="360"/>
        <w:rPr>
          <w:lang w:val="pl-PL"/>
        </w:rPr>
      </w:pPr>
      <w:r w:rsidRPr="007548B5">
        <w:rPr>
          <w:lang w:val="pl-PL"/>
        </w:rPr>
        <w:t xml:space="preserve">ustawowej zmiany stawek podatkowych (VAT) w okresie obowiązywania Umowy; wartość wynagrodzenia ulegnie zmniejszeniu w przypadku obniżenia stawki podatku od towarów i usług lub zwiększeniu w przypadku podwyższenia stawki podatku od towarów i usług, </w:t>
      </w:r>
    </w:p>
    <w:p w14:paraId="049DB675" w14:textId="77777777" w:rsidR="00A94724" w:rsidRPr="007548B5" w:rsidRDefault="00A94724" w:rsidP="00A94724">
      <w:pPr>
        <w:numPr>
          <w:ilvl w:val="1"/>
          <w:numId w:val="40"/>
        </w:numPr>
        <w:ind w:right="29" w:hanging="360"/>
        <w:rPr>
          <w:lang w:val="pl-PL"/>
        </w:rPr>
      </w:pPr>
      <w:r w:rsidRPr="007548B5">
        <w:rPr>
          <w:lang w:val="pl-PL"/>
        </w:rPr>
        <w:t xml:space="preserve">zaistnienia w trakcie wykonywania Umowy możliwości wprowadzenia innych rozwiązań technologicznych usprawniających wykonanie Przedmiotu Umowy ze względów technicznych lub finansowych. </w:t>
      </w:r>
    </w:p>
    <w:p w14:paraId="316D54A9" w14:textId="77777777" w:rsidR="00A94724" w:rsidRPr="007548B5" w:rsidRDefault="00A94724" w:rsidP="00A94724">
      <w:pPr>
        <w:numPr>
          <w:ilvl w:val="1"/>
          <w:numId w:val="40"/>
        </w:numPr>
        <w:ind w:right="29" w:hanging="360"/>
        <w:rPr>
          <w:lang w:val="pl-PL"/>
        </w:rPr>
      </w:pPr>
      <w:r w:rsidRPr="007548B5">
        <w:rPr>
          <w:lang w:val="pl-PL"/>
        </w:rPr>
        <w:t xml:space="preserve">zmiany obowiązujących przepisów, jeżeli konieczne będzie dostosowanie treści Umowy do aktualnego stanu prawnego. </w:t>
      </w:r>
    </w:p>
    <w:p w14:paraId="4A55AD0A" w14:textId="77777777" w:rsidR="00A94724" w:rsidRPr="007548B5" w:rsidRDefault="00A94724" w:rsidP="00A94724">
      <w:pPr>
        <w:numPr>
          <w:ilvl w:val="0"/>
          <w:numId w:val="40"/>
        </w:numPr>
        <w:spacing w:after="63" w:line="259" w:lineRule="auto"/>
        <w:ind w:right="29" w:hanging="363"/>
        <w:rPr>
          <w:lang w:val="pl-PL"/>
        </w:rPr>
      </w:pPr>
      <w:r w:rsidRPr="007548B5">
        <w:rPr>
          <w:lang w:val="pl-PL"/>
        </w:rPr>
        <w:t xml:space="preserve">Powyższe nie wyłącza prawa Zamawiającego do zmian Umowy, które nie są istotne. </w:t>
      </w:r>
    </w:p>
    <w:p w14:paraId="53DC23B6" w14:textId="296FA220" w:rsidR="00A94724" w:rsidRPr="007548B5" w:rsidRDefault="00A94724" w:rsidP="00A94724">
      <w:pPr>
        <w:numPr>
          <w:ilvl w:val="0"/>
          <w:numId w:val="40"/>
        </w:numPr>
        <w:spacing w:after="63" w:line="259" w:lineRule="auto"/>
        <w:ind w:right="29" w:hanging="363"/>
        <w:rPr>
          <w:lang w:val="pl-PL"/>
        </w:rPr>
      </w:pPr>
      <w:r w:rsidRPr="007548B5">
        <w:rPr>
          <w:lang w:val="pl-PL"/>
        </w:rPr>
        <w:t>Zmiana nie może powodować zwiększenia wynagrodzenia wynikającego z oferty Wykonawcy</w:t>
      </w:r>
      <w:r w:rsidR="001C478F">
        <w:rPr>
          <w:lang w:val="pl-PL"/>
        </w:rPr>
        <w:t>, chyba że dotyczy prac dodatkowych lub zmiennych, nie objętych pierwotnym Przedmiotem Umowy.</w:t>
      </w:r>
      <w:r w:rsidRPr="007548B5">
        <w:rPr>
          <w:lang w:val="pl-PL"/>
        </w:rPr>
        <w:t xml:space="preserve"> </w:t>
      </w:r>
    </w:p>
    <w:p w14:paraId="3F52D71B" w14:textId="1F055701" w:rsidR="00A94724" w:rsidRPr="007548B5" w:rsidRDefault="00A94724" w:rsidP="00A94724">
      <w:pPr>
        <w:numPr>
          <w:ilvl w:val="0"/>
          <w:numId w:val="40"/>
        </w:numPr>
        <w:ind w:right="29" w:hanging="363"/>
        <w:rPr>
          <w:lang w:val="pl-PL"/>
        </w:rPr>
      </w:pPr>
      <w:r w:rsidRPr="007548B5">
        <w:rPr>
          <w:lang w:val="pl-PL"/>
        </w:rPr>
        <w:t xml:space="preserve">Wykonawca jest uprawniony do żądania przedłużenia umownego terminu zakończenia całości lub poszczególnych etapów Przedmiotu Umowy wyłącznie w przypadku wystąpienia okoliczności siły wyższej lub </w:t>
      </w:r>
      <w:r w:rsidRPr="007548B5">
        <w:rPr>
          <w:lang w:val="pl-PL"/>
        </w:rPr>
        <w:lastRenderedPageBreak/>
        <w:t xml:space="preserve">w przypadku opóźnienia Zamawiającego w przekazaniu frontu robót, jednakże o okres nie dłuższy niż zaistniałe opóźnienie w przekazaniu frontu robót czy okres występowania siły wyższej. </w:t>
      </w:r>
    </w:p>
    <w:p w14:paraId="6813066A" w14:textId="0E755AAB" w:rsidR="00A94724" w:rsidRDefault="00A94724" w:rsidP="00A94724">
      <w:pPr>
        <w:numPr>
          <w:ilvl w:val="0"/>
          <w:numId w:val="40"/>
        </w:numPr>
        <w:ind w:right="29" w:hanging="363"/>
      </w:pPr>
      <w:r w:rsidRPr="007548B5">
        <w:rPr>
          <w:lang w:val="pl-PL"/>
        </w:rPr>
        <w:t>Wykonanie robót dodatkowych nie objętych niniejszą Umową może nastąpić jedynie na podstawie pisemnego zamówienia otrzymanego przez Wykonawcę od Zamawiającego lub na podstawie pisemnego aneksu do niniejszej Umowy.</w:t>
      </w:r>
    </w:p>
    <w:p w14:paraId="3CEA0805" w14:textId="03FAE361" w:rsidR="00A94724" w:rsidRPr="007548B5" w:rsidRDefault="00A94724" w:rsidP="00A94724">
      <w:pPr>
        <w:numPr>
          <w:ilvl w:val="0"/>
          <w:numId w:val="40"/>
        </w:numPr>
        <w:ind w:right="29" w:hanging="363"/>
        <w:rPr>
          <w:lang w:val="pl-PL"/>
        </w:rPr>
      </w:pPr>
      <w:r w:rsidRPr="007548B5">
        <w:rPr>
          <w:lang w:val="pl-PL"/>
        </w:rPr>
        <w:t xml:space="preserve">W przypadkach uzasadnionych względami technicznymi lub funkcjonalnymi Zamawiający może żądać od Wykonawcy wykonania robót zamiennych. W takim wypadku Wykonawca przedstawi Zamawiającemu ofertę cenową na ich wykonanie i propozycję skorygowanego Harmonogramu, gdzie pozycje odpowiadające wynagrodzeniu za roboty zamieniane zostaną usunięte, a w ich miejsce zostaną wprowadzone pozycje odpowiadające wynagrodzenia za roboty zamienne. W razie zaakceptowania przez Zamawiającego oferty Wykonawcy strony podpiszą aneks do niniejszej Umowy. W razie braku osiągnięcia przez Strony porozumienia co do wysokości wynagrodzenia Wykonawcy za wykonanie robót zamiennych Zamawiający będzie uprawniony do wyłączania albo ograniczania poszczególnych Robót Budowlanych lub innych obowiązków wynikających z niniejszej Umowy z zakresu Przedmiotu Umowy. W takim wypadku wynagrodzenie Wykonawcy zostanie odpowiednio obniżone, a Zamawiający będzie mógł powierzyć wykonanie robót zamiennych do wykonania innemu Wykonawcy. </w:t>
      </w:r>
    </w:p>
    <w:p w14:paraId="05D40E76" w14:textId="77777777" w:rsidR="00A94724" w:rsidRPr="007548B5" w:rsidRDefault="00A94724" w:rsidP="00A94724">
      <w:pPr>
        <w:numPr>
          <w:ilvl w:val="0"/>
          <w:numId w:val="40"/>
        </w:numPr>
        <w:ind w:right="29" w:hanging="363"/>
        <w:rPr>
          <w:lang w:val="pl-PL"/>
        </w:rPr>
      </w:pPr>
      <w:r w:rsidRPr="007548B5">
        <w:rPr>
          <w:lang w:val="pl-PL"/>
        </w:rPr>
        <w:t xml:space="preserve">Dopuszcza się wykonanie robót zamiennych w miejsce robót wynikających z Umowy w sytuacji, gdy zajdzie co najmniej jeden z nw. przypadków: </w:t>
      </w:r>
    </w:p>
    <w:p w14:paraId="333B67B6" w14:textId="77777777" w:rsidR="00A94724" w:rsidRPr="007548B5" w:rsidRDefault="00A94724" w:rsidP="00A94724">
      <w:pPr>
        <w:numPr>
          <w:ilvl w:val="1"/>
          <w:numId w:val="40"/>
        </w:numPr>
        <w:spacing w:after="66" w:line="259" w:lineRule="auto"/>
        <w:ind w:right="29" w:hanging="360"/>
        <w:rPr>
          <w:lang w:val="pl-PL"/>
        </w:rPr>
      </w:pPr>
      <w:r w:rsidRPr="007548B5">
        <w:rPr>
          <w:lang w:val="pl-PL"/>
        </w:rPr>
        <w:t xml:space="preserve">roboty zamienne zapewnią lepsze rozwiązanie techniczne niż roboty wynikające z oferty Wykonawcy; </w:t>
      </w:r>
    </w:p>
    <w:p w14:paraId="0906765B" w14:textId="77777777" w:rsidR="00A94724" w:rsidRPr="007548B5" w:rsidRDefault="00A94724" w:rsidP="00A94724">
      <w:pPr>
        <w:numPr>
          <w:ilvl w:val="1"/>
          <w:numId w:val="40"/>
        </w:numPr>
        <w:ind w:right="29" w:hanging="360"/>
        <w:rPr>
          <w:lang w:val="pl-PL"/>
        </w:rPr>
      </w:pPr>
      <w:r w:rsidRPr="007548B5">
        <w:rPr>
          <w:lang w:val="pl-PL"/>
        </w:rPr>
        <w:t xml:space="preserve">roboty zamienne są korzystniejsze dla Zamawiającego ze względów funkcjonalnych, technicznych, finansowych niż roboty wynikające z oferty Wykonawcy;  </w:t>
      </w:r>
    </w:p>
    <w:p w14:paraId="57F72E3D" w14:textId="77777777" w:rsidR="00A94724" w:rsidRPr="007548B5" w:rsidRDefault="00A94724" w:rsidP="00A94724">
      <w:pPr>
        <w:numPr>
          <w:ilvl w:val="1"/>
          <w:numId w:val="40"/>
        </w:numPr>
        <w:ind w:right="29" w:hanging="360"/>
        <w:rPr>
          <w:lang w:val="pl-PL"/>
        </w:rPr>
      </w:pPr>
      <w:r w:rsidRPr="007548B5">
        <w:rPr>
          <w:lang w:val="pl-PL"/>
        </w:rPr>
        <w:t xml:space="preserve">pomimo zachowania należytej staranności przez Zamawiającego przy opisywaniu przedmiotu Umowy zajdą okoliczności, których nie można było wcześniej przewidzieć i których następstwa wymagają wykonania robót zamiennych;  </w:t>
      </w:r>
    </w:p>
    <w:p w14:paraId="40B5C84E" w14:textId="77777777" w:rsidR="00A94724" w:rsidRPr="007548B5" w:rsidRDefault="00A94724" w:rsidP="00A94724">
      <w:pPr>
        <w:numPr>
          <w:ilvl w:val="1"/>
          <w:numId w:val="40"/>
        </w:numPr>
        <w:ind w:right="29" w:hanging="360"/>
        <w:rPr>
          <w:lang w:val="pl-PL"/>
        </w:rPr>
      </w:pPr>
      <w:r w:rsidRPr="007548B5">
        <w:rPr>
          <w:lang w:val="pl-PL"/>
        </w:rPr>
        <w:t xml:space="preserve">w toku realizacji Umowy zostanie wydana decyzja organu administracji publicznej w wyniku, której zajdzie konieczność wykonania robót zamiennych, a roboty wynikające z oferty Wykonawcy staną się zbędne do wykonania; </w:t>
      </w:r>
    </w:p>
    <w:p w14:paraId="18D232A1" w14:textId="77777777" w:rsidR="00A94724" w:rsidRPr="007548B5" w:rsidRDefault="00A94724" w:rsidP="00A94724">
      <w:pPr>
        <w:ind w:left="725" w:right="29" w:firstLine="0"/>
        <w:rPr>
          <w:lang w:val="pl-PL"/>
        </w:rPr>
      </w:pPr>
      <w:r w:rsidRPr="007548B5">
        <w:rPr>
          <w:lang w:val="pl-PL"/>
        </w:rPr>
        <w:t xml:space="preserve">– przy czym w każdym przypadku wykonanie robót zamiennych wymaga uprzedniej, pisemnej zgody Zamawiającego i Przedstawiciela Zamawiającego. </w:t>
      </w:r>
    </w:p>
    <w:p w14:paraId="145C3FB3" w14:textId="504CC541" w:rsidR="00A94724" w:rsidRPr="00847384" w:rsidRDefault="00A94724" w:rsidP="00847384">
      <w:pPr>
        <w:numPr>
          <w:ilvl w:val="0"/>
          <w:numId w:val="40"/>
        </w:numPr>
        <w:ind w:right="29" w:hanging="363"/>
        <w:rPr>
          <w:lang w:val="pl-PL"/>
        </w:rPr>
      </w:pPr>
      <w:r w:rsidRPr="007548B5">
        <w:rPr>
          <w:lang w:val="pl-PL"/>
        </w:rPr>
        <w:t xml:space="preserve">Strony ustalają, iż przez optymalizację rozumieją zastosowanie w trakcie budowy rozwiązań projektowych zamiennych zaakceptowanych przez Zamawiającego, zachowujących dotychczasowe parametry inwestycji i jednocześnie generujących po stronie Zamawiającego oszczędności finansowe. Strony ustalają, że podział oszczędności wynikający z tak rozumianej optymalizacji rozwiązań projektowych zastosowanych w trakcie budowy z inicjatywy Wykonawcy, będzie dzielony po 50% pomiędzy Zamawiającym a Wykonawcą. Oznacza to, że wynagrodzenie Wykonawcy wynikające z takiej optymalizacji zostanie obniżone nie o 100%, a o 50%. </w:t>
      </w:r>
    </w:p>
    <w:p w14:paraId="32046CA7" w14:textId="40E01F73" w:rsidR="00A94724" w:rsidRDefault="00A94724" w:rsidP="00A94724">
      <w:pPr>
        <w:pStyle w:val="Nagwek1"/>
        <w:ind w:right="44"/>
      </w:pPr>
      <w:bookmarkStart w:id="23" w:name="_Toc202557359"/>
      <w:r>
        <w:t xml:space="preserve">§ </w:t>
      </w:r>
      <w:r w:rsidR="00847384">
        <w:t>24</w:t>
      </w:r>
      <w:r>
        <w:t>. [SIŁA WYŻSZA]</w:t>
      </w:r>
      <w:bookmarkEnd w:id="23"/>
      <w:r>
        <w:t xml:space="preserve">  </w:t>
      </w:r>
    </w:p>
    <w:p w14:paraId="6EC9061A" w14:textId="77777777" w:rsidR="00A94724" w:rsidRPr="007548B5" w:rsidRDefault="00A94724" w:rsidP="00A94724">
      <w:pPr>
        <w:numPr>
          <w:ilvl w:val="0"/>
          <w:numId w:val="41"/>
        </w:numPr>
        <w:ind w:right="29" w:hanging="363"/>
        <w:rPr>
          <w:lang w:val="pl-PL"/>
        </w:rPr>
      </w:pPr>
      <w:r w:rsidRPr="007548B5">
        <w:rPr>
          <w:lang w:val="pl-PL"/>
        </w:rPr>
        <w:t>Żadna ze Stron nie ponosi odpowiedzialności za niewykonanie lub nienależyte wykonanie Umowy spowodowane wystąpieniem zdarzenia zewnętrznego, nagłego, niezależnego od woli Stron, uniemożliwiającego lub znacznie utrudniającego wykonanie Umowy w całości lub w części, którego nie można było przewidzieć lub któremu nie można było zapobiec przy zachowaniu należytej staranności (dalej: „</w:t>
      </w:r>
      <w:r w:rsidRPr="007548B5">
        <w:rPr>
          <w:b/>
          <w:lang w:val="pl-PL"/>
        </w:rPr>
        <w:t>Siła Wyższa</w:t>
      </w:r>
      <w:r w:rsidRPr="007548B5">
        <w:rPr>
          <w:lang w:val="pl-PL"/>
        </w:rPr>
        <w:t xml:space="preserve">”).  </w:t>
      </w:r>
    </w:p>
    <w:p w14:paraId="30FBFF91" w14:textId="24800C24" w:rsidR="00A94724" w:rsidRPr="007548B5" w:rsidRDefault="00A94724" w:rsidP="00A94724">
      <w:pPr>
        <w:numPr>
          <w:ilvl w:val="0"/>
          <w:numId w:val="41"/>
        </w:numPr>
        <w:ind w:right="29" w:hanging="363"/>
        <w:rPr>
          <w:lang w:val="pl-PL"/>
        </w:rPr>
      </w:pPr>
      <w:r w:rsidRPr="007548B5">
        <w:rPr>
          <w:lang w:val="pl-PL"/>
        </w:rPr>
        <w:t xml:space="preserve">Warunkiem powołania się na Siłę Wyższą jest niezwłoczne, nie później niż w terminie </w:t>
      </w:r>
      <w:r w:rsidR="00F33AAD">
        <w:rPr>
          <w:lang w:val="pl-PL"/>
        </w:rPr>
        <w:t>7</w:t>
      </w:r>
      <w:r w:rsidRPr="007548B5">
        <w:rPr>
          <w:lang w:val="pl-PL"/>
        </w:rPr>
        <w:t xml:space="preserve"> dni od zaistnienia lub ustania Siły Wyższej, pisemne powiadomienie drugiej Strony o zaistnieniu takiego wydarzenia lub o jego ustaniu i udowodnienie tego faktu.  </w:t>
      </w:r>
    </w:p>
    <w:p w14:paraId="4E883BB6" w14:textId="77777777" w:rsidR="00A94724" w:rsidRPr="007548B5" w:rsidRDefault="00A94724" w:rsidP="00A94724">
      <w:pPr>
        <w:numPr>
          <w:ilvl w:val="0"/>
          <w:numId w:val="41"/>
        </w:numPr>
        <w:spacing w:after="63" w:line="259" w:lineRule="auto"/>
        <w:ind w:right="29" w:hanging="363"/>
        <w:rPr>
          <w:lang w:val="pl-PL"/>
        </w:rPr>
      </w:pPr>
      <w:r w:rsidRPr="007548B5">
        <w:rPr>
          <w:lang w:val="pl-PL"/>
        </w:rPr>
        <w:t xml:space="preserve">Siła wyższa w niniejszej Umowie oznacza wyjątkowe wydarzenie lub okoliczność: </w:t>
      </w:r>
    </w:p>
    <w:p w14:paraId="5B678D62" w14:textId="77777777" w:rsidR="00A94724" w:rsidRPr="007548B5" w:rsidRDefault="00A94724" w:rsidP="00A94724">
      <w:pPr>
        <w:numPr>
          <w:ilvl w:val="2"/>
          <w:numId w:val="42"/>
        </w:numPr>
        <w:spacing w:after="64" w:line="259" w:lineRule="auto"/>
        <w:ind w:right="29" w:firstLine="0"/>
        <w:rPr>
          <w:lang w:val="pl-PL"/>
        </w:rPr>
      </w:pPr>
      <w:r w:rsidRPr="007548B5">
        <w:rPr>
          <w:lang w:val="pl-PL"/>
        </w:rPr>
        <w:t xml:space="preserve">na którą Strona nie ma wpływu, oraz </w:t>
      </w:r>
    </w:p>
    <w:p w14:paraId="2EA7C165" w14:textId="77777777" w:rsidR="00A94724" w:rsidRPr="007548B5" w:rsidRDefault="00A94724" w:rsidP="00A94724">
      <w:pPr>
        <w:numPr>
          <w:ilvl w:val="2"/>
          <w:numId w:val="42"/>
        </w:numPr>
        <w:ind w:right="29" w:firstLine="0"/>
        <w:rPr>
          <w:lang w:val="pl-PL"/>
        </w:rPr>
      </w:pPr>
      <w:r w:rsidRPr="007548B5">
        <w:rPr>
          <w:lang w:val="pl-PL"/>
        </w:rPr>
        <w:t xml:space="preserve">przeciw której ta Strona nie mogła w racjonalny sposób zabezpieczyć się przed zawarciem Umowy, oraz </w:t>
      </w:r>
    </w:p>
    <w:p w14:paraId="74B2FC88" w14:textId="77777777" w:rsidR="00A94724" w:rsidRPr="007548B5" w:rsidRDefault="00A94724" w:rsidP="00A94724">
      <w:pPr>
        <w:numPr>
          <w:ilvl w:val="2"/>
          <w:numId w:val="42"/>
        </w:numPr>
        <w:ind w:right="29" w:firstLine="0"/>
        <w:rPr>
          <w:lang w:val="pl-PL"/>
        </w:rPr>
      </w:pPr>
      <w:r w:rsidRPr="007548B5">
        <w:rPr>
          <w:lang w:val="pl-PL"/>
        </w:rPr>
        <w:lastRenderedPageBreak/>
        <w:t xml:space="preserve">której, skoro wystąpiła, taka Strona nie mogła w racjonalny sposób uniknąć lub jej przezwyciężyć, oraz </w:t>
      </w:r>
    </w:p>
    <w:p w14:paraId="118EDA21" w14:textId="77777777" w:rsidR="00A94724" w:rsidRPr="007548B5" w:rsidRDefault="00A94724" w:rsidP="00A94724">
      <w:pPr>
        <w:numPr>
          <w:ilvl w:val="2"/>
          <w:numId w:val="42"/>
        </w:numPr>
        <w:ind w:right="29" w:firstLine="0"/>
        <w:rPr>
          <w:lang w:val="pl-PL"/>
        </w:rPr>
      </w:pPr>
      <w:r w:rsidRPr="007548B5">
        <w:rPr>
          <w:lang w:val="pl-PL"/>
        </w:rPr>
        <w:t xml:space="preserve">której nie można uznać za wywołaną w znaczącym stopniu przez drugą Stronę; pod warunkiem spełnienia warunków wskazanych w lit. od a) do d) powyżej Siła Wyższa może obejmować, ale nie ogranicza się do wyjątkowych zdarzeń lub okoliczności wymienionych niżej (wszystkie ograniczone do terenu konurbacji górnośląskiej): </w:t>
      </w:r>
    </w:p>
    <w:p w14:paraId="3052ED0B" w14:textId="77777777" w:rsidR="00A94724" w:rsidRPr="007548B5" w:rsidRDefault="00A94724" w:rsidP="00A94724">
      <w:pPr>
        <w:numPr>
          <w:ilvl w:val="1"/>
          <w:numId w:val="41"/>
        </w:numPr>
        <w:spacing w:after="41" w:line="259" w:lineRule="auto"/>
        <w:ind w:right="29" w:firstLine="0"/>
        <w:rPr>
          <w:lang w:val="pl-PL"/>
        </w:rPr>
      </w:pPr>
      <w:r w:rsidRPr="007548B5">
        <w:rPr>
          <w:lang w:val="pl-PL"/>
        </w:rPr>
        <w:t xml:space="preserve">wojnę, wypowiedziane lub niewypowiedziane działania wojenne, inwazję, działanie nieprzyjaciół zewnętrznych, </w:t>
      </w:r>
    </w:p>
    <w:p w14:paraId="785C9CA7" w14:textId="77777777" w:rsidR="00A94724" w:rsidRPr="007548B5" w:rsidRDefault="00A94724" w:rsidP="00A94724">
      <w:pPr>
        <w:numPr>
          <w:ilvl w:val="1"/>
          <w:numId w:val="41"/>
        </w:numPr>
        <w:spacing w:after="43" w:line="259" w:lineRule="auto"/>
        <w:ind w:right="29" w:firstLine="0"/>
        <w:rPr>
          <w:lang w:val="pl-PL"/>
        </w:rPr>
      </w:pPr>
      <w:r w:rsidRPr="007548B5">
        <w:rPr>
          <w:lang w:val="pl-PL"/>
        </w:rPr>
        <w:t xml:space="preserve">bunt, akty terroryzmu, rewolucję, powstanie, przewrót cywilny lub wojskowy, wojnę domową, </w:t>
      </w:r>
    </w:p>
    <w:p w14:paraId="13F2B4D2" w14:textId="77777777" w:rsidR="00A94724" w:rsidRPr="007548B5" w:rsidRDefault="00A94724" w:rsidP="00A94724">
      <w:pPr>
        <w:numPr>
          <w:ilvl w:val="1"/>
          <w:numId w:val="41"/>
        </w:numPr>
        <w:spacing w:after="41" w:line="259" w:lineRule="auto"/>
        <w:ind w:right="29" w:firstLine="0"/>
        <w:rPr>
          <w:lang w:val="pl-PL"/>
        </w:rPr>
      </w:pPr>
      <w:r w:rsidRPr="007548B5">
        <w:rPr>
          <w:lang w:val="pl-PL"/>
        </w:rPr>
        <w:t xml:space="preserve">zamieszki, rozruchy, niepokoje, strajki lub lokaut z udziałem osób innych niż pracownicy Wykonawcy, </w:t>
      </w:r>
    </w:p>
    <w:p w14:paraId="610FA365" w14:textId="77777777" w:rsidR="00A94724" w:rsidRPr="007548B5" w:rsidRDefault="00A94724" w:rsidP="00A94724">
      <w:pPr>
        <w:numPr>
          <w:ilvl w:val="1"/>
          <w:numId w:val="41"/>
        </w:numPr>
        <w:spacing w:after="41" w:line="259" w:lineRule="auto"/>
        <w:ind w:right="29" w:firstLine="0"/>
        <w:rPr>
          <w:lang w:val="pl-PL"/>
        </w:rPr>
      </w:pPr>
      <w:r w:rsidRPr="007548B5">
        <w:rPr>
          <w:lang w:val="pl-PL"/>
        </w:rPr>
        <w:t xml:space="preserve">katastrofy żywiołowe, jak: trzęsienia ziemi, huragany, tajfuny lub działania wulkaniczne,  </w:t>
      </w:r>
    </w:p>
    <w:p w14:paraId="2FFC41FE" w14:textId="77777777" w:rsidR="00A94724" w:rsidRPr="007548B5" w:rsidRDefault="00A94724" w:rsidP="00A94724">
      <w:pPr>
        <w:numPr>
          <w:ilvl w:val="1"/>
          <w:numId w:val="41"/>
        </w:numPr>
        <w:ind w:right="29" w:firstLine="0"/>
        <w:rPr>
          <w:lang w:val="pl-PL"/>
        </w:rPr>
      </w:pPr>
      <w:r w:rsidRPr="007548B5">
        <w:rPr>
          <w:lang w:val="pl-PL"/>
        </w:rPr>
        <w:t xml:space="preserve">nadzwyczajne warunki atmosferyczne, nie występujące zazwyczaj w Polsce w okresie kalendarzowym wykonania Robót, przez które w szczególności rozumie się temperaturę poniżej -25 stopni Celsjusza utrzymującą się dłużej niż przez 7 dni, lub wiatr o prędkości powyżej 20 m/s,  </w:t>
      </w:r>
    </w:p>
    <w:p w14:paraId="72723F8D" w14:textId="609A292C" w:rsidR="00A94724" w:rsidRPr="004507E9" w:rsidRDefault="00A94724" w:rsidP="004507E9">
      <w:pPr>
        <w:numPr>
          <w:ilvl w:val="1"/>
          <w:numId w:val="41"/>
        </w:numPr>
        <w:ind w:right="29" w:firstLine="0"/>
        <w:rPr>
          <w:lang w:val="pl-PL"/>
        </w:rPr>
      </w:pPr>
      <w:r w:rsidRPr="007548B5">
        <w:rPr>
          <w:lang w:val="pl-PL"/>
        </w:rPr>
        <w:t xml:space="preserve">nieprzewidywalne warunki fizyczne dotyczące Nieruchomości, takie jak: (i) znaleziska archeologiczne, (ii) amunicja wojskowa, materiały wybuchowe, promieniowanie jonizujące lub skażenie radioaktywne.  </w:t>
      </w:r>
    </w:p>
    <w:p w14:paraId="23FCF48B" w14:textId="1CE5F8F0" w:rsidR="00A94724" w:rsidRDefault="00A94724" w:rsidP="00A94724">
      <w:pPr>
        <w:pStyle w:val="Nagwek1"/>
        <w:ind w:right="41"/>
      </w:pPr>
      <w:bookmarkStart w:id="24" w:name="_Toc202557360"/>
      <w:r>
        <w:t xml:space="preserve">§ </w:t>
      </w:r>
      <w:r w:rsidR="00F33AAD">
        <w:t>25</w:t>
      </w:r>
      <w:r>
        <w:t>. [UBEZPIECZENIE]</w:t>
      </w:r>
      <w:bookmarkEnd w:id="24"/>
      <w:r>
        <w:t xml:space="preserve">  </w:t>
      </w:r>
    </w:p>
    <w:p w14:paraId="3A3E36C3" w14:textId="77777777" w:rsidR="00A94724" w:rsidRPr="007548B5" w:rsidRDefault="00A94724" w:rsidP="00A94724">
      <w:pPr>
        <w:numPr>
          <w:ilvl w:val="0"/>
          <w:numId w:val="43"/>
        </w:numPr>
        <w:ind w:left="358" w:right="29"/>
        <w:rPr>
          <w:lang w:val="pl-PL"/>
        </w:rPr>
      </w:pPr>
      <w:r w:rsidRPr="007548B5">
        <w:rPr>
          <w:lang w:val="pl-PL"/>
        </w:rPr>
        <w:t xml:space="preserve">Wykonawca zobowiązuje się zawrzeć na czas obowiązywania Umowy umowę lub umowy ubezpieczenia od wszelkiego ryzyka i odpowiedzialności cywilnej związanej z realizacją Umowy, oraz do terminowego opłacania należnych składek ubezpieczeniowych, w zakresie:  </w:t>
      </w:r>
    </w:p>
    <w:p w14:paraId="7FC7AE81" w14:textId="77777777" w:rsidR="00A94724" w:rsidRPr="007548B5" w:rsidRDefault="00A94724" w:rsidP="00A94724">
      <w:pPr>
        <w:numPr>
          <w:ilvl w:val="1"/>
          <w:numId w:val="43"/>
        </w:numPr>
        <w:spacing w:after="63" w:line="259" w:lineRule="auto"/>
        <w:ind w:right="29" w:hanging="360"/>
        <w:rPr>
          <w:lang w:val="pl-PL"/>
        </w:rPr>
      </w:pPr>
      <w:r w:rsidRPr="007548B5">
        <w:rPr>
          <w:b/>
          <w:lang w:val="pl-PL"/>
        </w:rPr>
        <w:t>od ryzyk budowlanych (CAR)</w:t>
      </w:r>
      <w:r w:rsidRPr="007548B5">
        <w:rPr>
          <w:lang w:val="pl-PL"/>
        </w:rPr>
        <w:t xml:space="preserve"> z sumą ubezpieczenia nie niższą niż Wynagrodzenie,  </w:t>
      </w:r>
    </w:p>
    <w:p w14:paraId="2A7E78A3" w14:textId="0357BD27" w:rsidR="00A94724" w:rsidRPr="007548B5" w:rsidRDefault="00A94724" w:rsidP="00A94724">
      <w:pPr>
        <w:numPr>
          <w:ilvl w:val="1"/>
          <w:numId w:val="43"/>
        </w:numPr>
        <w:ind w:right="29" w:hanging="360"/>
        <w:rPr>
          <w:lang w:val="pl-PL"/>
        </w:rPr>
      </w:pPr>
      <w:r w:rsidRPr="007548B5">
        <w:rPr>
          <w:b/>
          <w:lang w:val="pl-PL"/>
        </w:rPr>
        <w:t>od odpowiedzialności cywilnej (OC)</w:t>
      </w:r>
      <w:r w:rsidRPr="007548B5">
        <w:rPr>
          <w:lang w:val="pl-PL"/>
        </w:rPr>
        <w:t xml:space="preserve">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1.000.000,00 zł.  </w:t>
      </w:r>
    </w:p>
    <w:p w14:paraId="50E6BCBC" w14:textId="5F317CF0" w:rsidR="00A94724" w:rsidRPr="007548B5" w:rsidRDefault="00A94724" w:rsidP="00A94724">
      <w:pPr>
        <w:numPr>
          <w:ilvl w:val="0"/>
          <w:numId w:val="43"/>
        </w:numPr>
        <w:ind w:left="358" w:right="29"/>
        <w:rPr>
          <w:lang w:val="pl-PL"/>
        </w:rPr>
      </w:pPr>
      <w:r w:rsidRPr="007548B5">
        <w:rPr>
          <w:lang w:val="pl-PL"/>
        </w:rPr>
        <w:t>Umowy ubezpieczenia, o których mowa w ust. 1, muszą zapewniać wypłatę odszkodowania płatnego w złotych polskich do wysokości sumy gwarancyjnej określonej w ust. 1.</w:t>
      </w:r>
    </w:p>
    <w:p w14:paraId="3EE368FD" w14:textId="77777777" w:rsidR="00A94724" w:rsidRPr="007548B5" w:rsidRDefault="00A94724" w:rsidP="00A94724">
      <w:pPr>
        <w:numPr>
          <w:ilvl w:val="0"/>
          <w:numId w:val="43"/>
        </w:numPr>
        <w:ind w:left="358" w:right="29"/>
        <w:rPr>
          <w:lang w:val="pl-PL"/>
        </w:rPr>
      </w:pPr>
      <w:r w:rsidRPr="007548B5">
        <w:rPr>
          <w:lang w:val="pl-PL"/>
        </w:rPr>
        <w:t xml:space="preserve">Koszt umowy lub umów, o których mowa w ust. 1, w szczególności składki ubezpieczeniowe, pokrywa w całości Wykonawca.  </w:t>
      </w:r>
    </w:p>
    <w:p w14:paraId="353F92F1" w14:textId="77777777" w:rsidR="00A94724" w:rsidRPr="007548B5" w:rsidRDefault="00A94724" w:rsidP="00A94724">
      <w:pPr>
        <w:numPr>
          <w:ilvl w:val="0"/>
          <w:numId w:val="43"/>
        </w:numPr>
        <w:ind w:left="358" w:right="29"/>
        <w:rPr>
          <w:lang w:val="pl-PL"/>
        </w:rPr>
      </w:pPr>
      <w:r w:rsidRPr="007548B5">
        <w:rPr>
          <w:lang w:val="pl-PL"/>
        </w:rPr>
        <w:t xml:space="preserve">Wykonawca przedłoży Zamawiającemu dokumenty potwierdzające zawarcie umowy ubezpieczenia, w tym w szczególności kopię umowy i polisy ubezpieczenia oraz potwierdzenie uiszczenia składki, nie później niż do:  </w:t>
      </w:r>
    </w:p>
    <w:p w14:paraId="62F50A01" w14:textId="77777777" w:rsidR="00A94724" w:rsidRPr="007548B5" w:rsidRDefault="00A94724" w:rsidP="00A94724">
      <w:pPr>
        <w:numPr>
          <w:ilvl w:val="1"/>
          <w:numId w:val="43"/>
        </w:numPr>
        <w:spacing w:after="63" w:line="259" w:lineRule="auto"/>
        <w:ind w:right="29" w:hanging="360"/>
        <w:rPr>
          <w:lang w:val="pl-PL"/>
        </w:rPr>
      </w:pPr>
      <w:r w:rsidRPr="007548B5">
        <w:rPr>
          <w:b/>
          <w:lang w:val="pl-PL"/>
        </w:rPr>
        <w:t>w dniu</w:t>
      </w:r>
      <w:r w:rsidRPr="007548B5">
        <w:rPr>
          <w:lang w:val="pl-PL"/>
        </w:rPr>
        <w:t xml:space="preserve"> podpisania Umowy w zakresie polisy OC,  </w:t>
      </w:r>
    </w:p>
    <w:p w14:paraId="6D8DBC20" w14:textId="77777777" w:rsidR="00A94724" w:rsidRPr="007548B5" w:rsidRDefault="00A94724" w:rsidP="00A94724">
      <w:pPr>
        <w:numPr>
          <w:ilvl w:val="1"/>
          <w:numId w:val="43"/>
        </w:numPr>
        <w:spacing w:after="41" w:line="259" w:lineRule="auto"/>
        <w:ind w:right="29" w:hanging="360"/>
        <w:rPr>
          <w:lang w:val="pl-PL"/>
        </w:rPr>
      </w:pPr>
      <w:r w:rsidRPr="007548B5">
        <w:rPr>
          <w:b/>
          <w:lang w:val="pl-PL"/>
        </w:rPr>
        <w:t>przekazania placu budowy</w:t>
      </w:r>
      <w:r w:rsidRPr="007548B5">
        <w:rPr>
          <w:lang w:val="pl-PL"/>
        </w:rPr>
        <w:t xml:space="preserve"> w zakresie polisy CAR.  </w:t>
      </w:r>
    </w:p>
    <w:p w14:paraId="717709D0" w14:textId="77777777" w:rsidR="00A94724" w:rsidRPr="007548B5" w:rsidRDefault="00A94724" w:rsidP="00A94724">
      <w:pPr>
        <w:ind w:left="375" w:right="29" w:firstLine="0"/>
        <w:rPr>
          <w:lang w:val="pl-PL"/>
        </w:rPr>
      </w:pPr>
      <w:r w:rsidRPr="007548B5">
        <w:rPr>
          <w:lang w:val="pl-PL"/>
        </w:rPr>
        <w:t xml:space="preserve">W przypadku uchybienia przedmiotowemu obowiązkowi Zamawiający ma prawo m.in. wstrzymać się z przekazaniem terenu budowy do czasu ich przedłożenia, co nie powoduje wstrzymania biegu terminów umownych w zakresie wykonania Umowy przez Wykonawcę.  </w:t>
      </w:r>
    </w:p>
    <w:p w14:paraId="7EC069DE" w14:textId="77777777" w:rsidR="00A94724" w:rsidRPr="007548B5" w:rsidRDefault="00A94724" w:rsidP="00A94724">
      <w:pPr>
        <w:numPr>
          <w:ilvl w:val="0"/>
          <w:numId w:val="44"/>
        </w:numPr>
        <w:ind w:left="358" w:right="29"/>
        <w:rPr>
          <w:lang w:val="pl-PL"/>
        </w:rPr>
      </w:pPr>
      <w:r w:rsidRPr="007548B5">
        <w:rPr>
          <w:lang w:val="pl-PL"/>
        </w:rPr>
        <w:t xml:space="preserve">Wykonawca zobowiązuje się do przedłużenia ubezpieczenia na zasadach określonych w ust. 1-4, przedstawiając Zamawiającemu dokumenty potwierdzające zawarcie umowy ubezpieczenia, w tym w szczególności kopię umowy i polisy ubezpieczenia oraz potwierdzenie uiszczenia składki, na co najmniej miesiąc przed wygaśnięciem poprzedniej umowy ubezpieczenia. W przypadku niedokonania przedłużenia ubezpieczenia, przedłużenia niezgodnie z zasadami określonymi w ust. 1-4 lub nieprzedłożenia przez Wykonawcę odnośnego dokumentu ubezpieczenia w terminie Zamawiający w imieniu i na rzecz Wykonawcy na jego koszt dokona stosownego ubezpieczenia w zakresie określonym w ust. 1 pkt 1) i 2), a poniesiony koszt potrąci z należnego Wykonawcy Wynagrodzenia lub Zabezpieczenia.  </w:t>
      </w:r>
    </w:p>
    <w:p w14:paraId="36AA6CD9" w14:textId="77777777" w:rsidR="00A94724" w:rsidRPr="007548B5" w:rsidRDefault="00A94724" w:rsidP="00A94724">
      <w:pPr>
        <w:numPr>
          <w:ilvl w:val="0"/>
          <w:numId w:val="44"/>
        </w:numPr>
        <w:ind w:left="358" w:right="29"/>
        <w:rPr>
          <w:lang w:val="pl-PL"/>
        </w:rPr>
      </w:pPr>
      <w:r w:rsidRPr="007548B5">
        <w:rPr>
          <w:lang w:val="pl-PL"/>
        </w:rPr>
        <w:t xml:space="preserve">Wykonawca nie jest uprawniony do dokonywania zmian warunków ubezpieczenia bez uprzedniej zgody Zamawiającego wyrażonej na piśmie.  </w:t>
      </w:r>
    </w:p>
    <w:p w14:paraId="431E9CC5" w14:textId="77777777" w:rsidR="00A94724" w:rsidRPr="007548B5" w:rsidRDefault="00A94724" w:rsidP="00A94724">
      <w:pPr>
        <w:numPr>
          <w:ilvl w:val="0"/>
          <w:numId w:val="44"/>
        </w:numPr>
        <w:ind w:left="358" w:right="29"/>
        <w:rPr>
          <w:lang w:val="pl-PL"/>
        </w:rPr>
      </w:pPr>
      <w:r w:rsidRPr="007548B5">
        <w:rPr>
          <w:lang w:val="pl-PL"/>
        </w:rPr>
        <w:lastRenderedPageBreak/>
        <w:t xml:space="preserve">W przypadku zmniejszenia sumy ubezpieczenia w okresie obowiązywania Umowy poniżej kwoty, o której mowa w ust. 1 powyżej, Wykonawca zobowiązany jest uzupełnić sumę ubezpieczenia do wymaganej przez Zamawiającego wysokości, w terminie 5 dni od dnia otrzymania zawiadomienia o jej zmniejszeniu.  </w:t>
      </w:r>
    </w:p>
    <w:p w14:paraId="73148EDB" w14:textId="64BCF3BC" w:rsidR="00A94724" w:rsidRPr="004507E9" w:rsidRDefault="00A94724" w:rsidP="004507E9">
      <w:pPr>
        <w:numPr>
          <w:ilvl w:val="0"/>
          <w:numId w:val="44"/>
        </w:numPr>
        <w:ind w:left="358" w:right="29"/>
        <w:rPr>
          <w:lang w:val="pl-PL"/>
        </w:rPr>
      </w:pPr>
      <w:r w:rsidRPr="007548B5">
        <w:rPr>
          <w:lang w:val="pl-PL"/>
        </w:rPr>
        <w:t xml:space="preserve">W przypadku wystąpienia szkód przekraczających wysokość sumy gwarancyjnej Wykonawca będzie zobowiązany pokryć różnicę do wysokości zaistniałej szkody.  </w:t>
      </w:r>
      <w:r w:rsidRPr="004507E9">
        <w:rPr>
          <w:lang w:val="pl-PL"/>
        </w:rPr>
        <w:t xml:space="preserve"> </w:t>
      </w:r>
    </w:p>
    <w:p w14:paraId="76B966A2" w14:textId="7E9CC54C" w:rsidR="00A94724" w:rsidRDefault="00A94724" w:rsidP="00A94724">
      <w:pPr>
        <w:pStyle w:val="Nagwek1"/>
        <w:ind w:right="42"/>
      </w:pPr>
      <w:bookmarkStart w:id="25" w:name="_Toc202557361"/>
      <w:r>
        <w:t xml:space="preserve">§ </w:t>
      </w:r>
      <w:r w:rsidR="004507E9">
        <w:t>26</w:t>
      </w:r>
      <w:r>
        <w:t>. [POROZUMIEWANIE SIĘ STRON]</w:t>
      </w:r>
      <w:bookmarkEnd w:id="25"/>
      <w:r>
        <w:t xml:space="preserve">  </w:t>
      </w:r>
    </w:p>
    <w:p w14:paraId="41A35774" w14:textId="77777777" w:rsidR="00A94724" w:rsidRPr="007548B5" w:rsidRDefault="00A94724" w:rsidP="00A94724">
      <w:pPr>
        <w:numPr>
          <w:ilvl w:val="0"/>
          <w:numId w:val="45"/>
        </w:numPr>
        <w:spacing w:after="63" w:line="259" w:lineRule="auto"/>
        <w:ind w:right="29" w:hanging="358"/>
        <w:rPr>
          <w:lang w:val="pl-PL"/>
        </w:rPr>
      </w:pPr>
      <w:r w:rsidRPr="007548B5">
        <w:rPr>
          <w:lang w:val="pl-PL"/>
        </w:rPr>
        <w:t xml:space="preserve">Wszelkie oświadczenia Stron składane w związku z Umową będą składane w języku polskim, w formie:  </w:t>
      </w:r>
    </w:p>
    <w:p w14:paraId="325EC7B2" w14:textId="77777777" w:rsidR="00A94724" w:rsidRPr="007548B5" w:rsidRDefault="00A94724" w:rsidP="00A94724">
      <w:pPr>
        <w:numPr>
          <w:ilvl w:val="1"/>
          <w:numId w:val="45"/>
        </w:numPr>
        <w:ind w:right="29" w:hanging="365"/>
        <w:rPr>
          <w:lang w:val="pl-PL"/>
        </w:rPr>
      </w:pPr>
      <w:r w:rsidRPr="007548B5">
        <w:rPr>
          <w:lang w:val="pl-PL"/>
        </w:rPr>
        <w:t xml:space="preserve">pisemnej i doręczane przez Stronę składającą oświadczenie Stronie, do której oświadczenie jest skierowane: do rąk własnych za potwierdzeniem odbioru, przesyłką kurierską lub listem poleconym. Przesyłkę uznaje się za doręczoną pomimo jej zwrotu po uprzednim awizowaniu albo uprzedniej odmowie jej przyjęcia przez adresata; datą doręczenia jest w takim przypadku data upływu terminu awizowania albo data odmowy przyjęcia przesyłki przez adresata, </w:t>
      </w:r>
    </w:p>
    <w:p w14:paraId="791FC73C" w14:textId="77777777" w:rsidR="00A94724" w:rsidRPr="007548B5" w:rsidRDefault="00A94724" w:rsidP="00A94724">
      <w:pPr>
        <w:numPr>
          <w:ilvl w:val="1"/>
          <w:numId w:val="45"/>
        </w:numPr>
        <w:spacing w:after="63" w:line="259" w:lineRule="auto"/>
        <w:ind w:right="29" w:hanging="365"/>
        <w:rPr>
          <w:lang w:val="pl-PL"/>
        </w:rPr>
      </w:pPr>
      <w:r w:rsidRPr="007548B5">
        <w:rPr>
          <w:lang w:val="pl-PL"/>
        </w:rPr>
        <w:t xml:space="preserve">elektronicznej (opatrzonej kwalifikowanym podpisem elektronicznym) na następujące adresy: </w:t>
      </w:r>
    </w:p>
    <w:p w14:paraId="532B4540" w14:textId="77777777" w:rsidR="00A94724" w:rsidRDefault="00A94724" w:rsidP="00A94724">
      <w:pPr>
        <w:numPr>
          <w:ilvl w:val="2"/>
          <w:numId w:val="45"/>
        </w:numPr>
        <w:spacing w:after="63" w:line="259" w:lineRule="auto"/>
        <w:ind w:right="29" w:hanging="358"/>
      </w:pPr>
      <w:r>
        <w:t xml:space="preserve">dla Zamawiającego e-mail: ………………, </w:t>
      </w:r>
    </w:p>
    <w:p w14:paraId="3E0C9D37" w14:textId="77777777" w:rsidR="00A94724" w:rsidRDefault="00A94724" w:rsidP="00A94724">
      <w:pPr>
        <w:numPr>
          <w:ilvl w:val="2"/>
          <w:numId w:val="45"/>
        </w:numPr>
        <w:spacing w:after="66" w:line="259" w:lineRule="auto"/>
        <w:ind w:right="29" w:hanging="358"/>
      </w:pPr>
      <w:r>
        <w:t xml:space="preserve">dla Wykonawcy e-mail: ……………….  </w:t>
      </w:r>
    </w:p>
    <w:p w14:paraId="04F80F37" w14:textId="77777777" w:rsidR="00A94724" w:rsidRPr="007548B5" w:rsidRDefault="00A94724" w:rsidP="00A94724">
      <w:pPr>
        <w:numPr>
          <w:ilvl w:val="0"/>
          <w:numId w:val="45"/>
        </w:numPr>
        <w:ind w:right="29" w:hanging="358"/>
        <w:rPr>
          <w:lang w:val="pl-PL"/>
        </w:rPr>
      </w:pPr>
      <w:r w:rsidRPr="007548B5">
        <w:rPr>
          <w:lang w:val="pl-PL"/>
        </w:rPr>
        <w:t xml:space="preserve">Celem przyspieszenia obiegu korespondencji, będzie ona prowadzona uzupełniająco za pośrednictwem poczty elektronicznej (e-mail) na adresy wskazane w § 9 ust. 1 Umowy, przy czym nie zmienia to zasady, że oświadczenia, dla których w przepisach prawa lub niniejszej Umowie zastrzeżona jest forma pisemna pod rygorem nieważności wymaga zachowania takiej formy. Korespondencja przesłana za pośrednictwem poczty elektronicznej powinna następnie zostać niezwłocznie potwierdzona na piśmie. W takim przypadku za datę doręczenia uznaje się datę nadania wiadomości e-mail, pod warunkiem dostarczenia jej do odbiorcy.  </w:t>
      </w:r>
    </w:p>
    <w:p w14:paraId="3B6C685A" w14:textId="77777777" w:rsidR="00A94724" w:rsidRPr="007548B5" w:rsidRDefault="00A94724" w:rsidP="00A94724">
      <w:pPr>
        <w:numPr>
          <w:ilvl w:val="0"/>
          <w:numId w:val="45"/>
        </w:numPr>
        <w:ind w:right="29" w:hanging="358"/>
        <w:rPr>
          <w:lang w:val="pl-PL"/>
        </w:rPr>
      </w:pPr>
      <w:r w:rsidRPr="007548B5">
        <w:rPr>
          <w:lang w:val="pl-PL"/>
        </w:rPr>
        <w:t xml:space="preserve">Komunikacja o charakterze roboczym będzie odbywać się w formie pisemnej lub telefonicznie lub drogą elektroniczną (e-mail/fax).  </w:t>
      </w:r>
    </w:p>
    <w:p w14:paraId="48EC2773" w14:textId="6540270A" w:rsidR="00A94724" w:rsidRPr="007548B5" w:rsidRDefault="00A94724" w:rsidP="00A94724">
      <w:pPr>
        <w:numPr>
          <w:ilvl w:val="0"/>
          <w:numId w:val="45"/>
        </w:numPr>
        <w:ind w:right="29" w:hanging="358"/>
        <w:rPr>
          <w:lang w:val="pl-PL"/>
        </w:rPr>
      </w:pPr>
      <w:r w:rsidRPr="007548B5">
        <w:rPr>
          <w:lang w:val="pl-PL"/>
        </w:rPr>
        <w:t>Strony uzgadniają, iż oświadczenia/zawiadomienia dotyczące odstąpienia od Umowy</w:t>
      </w:r>
      <w:r w:rsidR="00196E22">
        <w:rPr>
          <w:lang w:val="pl-PL"/>
        </w:rPr>
        <w:t xml:space="preserve"> </w:t>
      </w:r>
      <w:r w:rsidRPr="007548B5">
        <w:rPr>
          <w:lang w:val="pl-PL"/>
        </w:rPr>
        <w:t xml:space="preserve">będą składane wyłącznie w formie pisemnej, pod rygorem nieważności.  </w:t>
      </w:r>
    </w:p>
    <w:p w14:paraId="21B5E46E" w14:textId="6D13B6A9" w:rsidR="00A94724" w:rsidRPr="00196E22" w:rsidRDefault="00A94724" w:rsidP="00196E22">
      <w:pPr>
        <w:numPr>
          <w:ilvl w:val="0"/>
          <w:numId w:val="45"/>
        </w:numPr>
        <w:ind w:right="29" w:hanging="358"/>
        <w:rPr>
          <w:lang w:val="pl-PL"/>
        </w:rPr>
      </w:pPr>
      <w:r w:rsidRPr="007548B5">
        <w:rPr>
          <w:lang w:val="pl-PL"/>
        </w:rPr>
        <w:t xml:space="preserve">Strony zobowiązują się każdorazowo powiadamiać się o zmianie swojego adresu lub adresu poczty elektronicznej, pod rygorem uznania korespondencji wysłanej pod dotychczas wskazany adres za skutecznie doręczoną z upływem </w:t>
      </w:r>
      <w:r w:rsidRPr="007548B5">
        <w:rPr>
          <w:b/>
          <w:lang w:val="pl-PL"/>
        </w:rPr>
        <w:t>14 dni</w:t>
      </w:r>
      <w:r w:rsidRPr="007548B5">
        <w:rPr>
          <w:lang w:val="pl-PL"/>
        </w:rPr>
        <w:t xml:space="preserve"> od daty jej nadania, a w przypadku korespondencji e-mail – z chwilą wysłania, pod warunkiem jej potwierdzenia na piśmie zgodnie z ust. 2 powyżej.</w:t>
      </w:r>
      <w:r w:rsidRPr="00196E22">
        <w:rPr>
          <w:b/>
          <w:lang w:val="pl-PL"/>
        </w:rPr>
        <w:t xml:space="preserve"> </w:t>
      </w:r>
      <w:r w:rsidRPr="00196E22">
        <w:rPr>
          <w:lang w:val="pl-PL"/>
        </w:rPr>
        <w:t xml:space="preserve"> </w:t>
      </w:r>
    </w:p>
    <w:p w14:paraId="5A092467" w14:textId="7EBBEF4E" w:rsidR="00A94724" w:rsidRDefault="00A94724" w:rsidP="00A94724">
      <w:pPr>
        <w:pStyle w:val="Nagwek1"/>
        <w:ind w:right="43"/>
      </w:pPr>
      <w:bookmarkStart w:id="26" w:name="_Toc202557362"/>
      <w:r>
        <w:t xml:space="preserve">§ </w:t>
      </w:r>
      <w:r w:rsidR="00196E22">
        <w:t>27</w:t>
      </w:r>
      <w:r>
        <w:t>. [WSPÓŁDZIAŁANIE WYKONAWCÓW]</w:t>
      </w:r>
      <w:bookmarkEnd w:id="26"/>
      <w:r>
        <w:t xml:space="preserve">  </w:t>
      </w:r>
    </w:p>
    <w:p w14:paraId="2BC67875" w14:textId="77777777" w:rsidR="00A94724" w:rsidRPr="007548B5" w:rsidRDefault="00A94724" w:rsidP="00A94724">
      <w:pPr>
        <w:numPr>
          <w:ilvl w:val="0"/>
          <w:numId w:val="46"/>
        </w:numPr>
        <w:ind w:right="29" w:hanging="425"/>
        <w:rPr>
          <w:lang w:val="pl-PL"/>
        </w:rPr>
      </w:pPr>
      <w:r w:rsidRPr="007548B5">
        <w:rPr>
          <w:lang w:val="pl-PL"/>
        </w:rPr>
        <w:t>Postanowienie niniejszego paragrafu stosuje się, jeśli Umowę zawierają dwaj lub więcej Wykonawcy wspólnie realizujący Umowę (dalej: „</w:t>
      </w:r>
      <w:r w:rsidRPr="007548B5">
        <w:rPr>
          <w:b/>
          <w:lang w:val="pl-PL"/>
        </w:rPr>
        <w:t>Członkowie Konsorcjum</w:t>
      </w:r>
      <w:r w:rsidRPr="007548B5">
        <w:rPr>
          <w:lang w:val="pl-PL"/>
        </w:rPr>
        <w:t xml:space="preserve">”), którzy tworzą Konsorcjum.  </w:t>
      </w:r>
    </w:p>
    <w:p w14:paraId="7807EFB3" w14:textId="77777777" w:rsidR="00A94724" w:rsidRPr="007548B5" w:rsidRDefault="00A94724" w:rsidP="00A94724">
      <w:pPr>
        <w:numPr>
          <w:ilvl w:val="0"/>
          <w:numId w:val="46"/>
        </w:numPr>
        <w:ind w:right="29" w:hanging="425"/>
        <w:rPr>
          <w:lang w:val="pl-PL"/>
        </w:rPr>
      </w:pPr>
      <w:r w:rsidRPr="007548B5">
        <w:rPr>
          <w:lang w:val="pl-PL"/>
        </w:rPr>
        <w:t xml:space="preserve">Członkowie Konsorcjum ponoszą wobec Zamawiającego solidarną odpowiedzialność za należyte, a w tym terminowe wykonanie Umowy i wszelkie zobowiązania z niej wynikające (w tym zobowiązania finansowe), a także ponoszą solidarną odpowiedzialność za zapłatę całego wynagrodzenia na rzecz podwykonawców i dalszych podwykonawców.  </w:t>
      </w:r>
    </w:p>
    <w:p w14:paraId="6383A601" w14:textId="77777777" w:rsidR="00A94724" w:rsidRPr="007548B5" w:rsidRDefault="00A94724" w:rsidP="00A94724">
      <w:pPr>
        <w:numPr>
          <w:ilvl w:val="0"/>
          <w:numId w:val="46"/>
        </w:numPr>
        <w:ind w:right="29" w:hanging="425"/>
        <w:rPr>
          <w:lang w:val="pl-PL"/>
        </w:rPr>
      </w:pPr>
      <w:r w:rsidRPr="007548B5">
        <w:rPr>
          <w:lang w:val="pl-PL"/>
        </w:rPr>
        <w:t xml:space="preserve">Członkowie Konsorcjum wyznaczają spośród siebie Pełnomocnika upoważnionego do zaciągania zobowiązań w imieniu wszystkich Wykonawców realizujących wspólnie Umowę. Pełnomocnik upoważniony jest także do wystawiania faktur z tytułu Wynagrodzenia za realizację Przedmiotu Umowy lub jego części, przyjmowania płatności od Zamawiającego i do przyjmowania poleceń na rzecz i w imieniu wszystkich Wykonawców realizujących wspólnie Umowę.  </w:t>
      </w:r>
    </w:p>
    <w:p w14:paraId="4C84577E" w14:textId="77777777" w:rsidR="00A94724" w:rsidRPr="007548B5" w:rsidRDefault="00A94724" w:rsidP="00A94724">
      <w:pPr>
        <w:numPr>
          <w:ilvl w:val="0"/>
          <w:numId w:val="46"/>
        </w:numPr>
        <w:spacing w:after="68" w:line="259" w:lineRule="auto"/>
        <w:ind w:right="29" w:hanging="425"/>
        <w:rPr>
          <w:lang w:val="pl-PL"/>
        </w:rPr>
      </w:pPr>
      <w:r w:rsidRPr="007548B5">
        <w:rPr>
          <w:lang w:val="pl-PL"/>
        </w:rPr>
        <w:t xml:space="preserve">Pełnomocnikiem, o którym mowa w ust. 3 powyżej jest …………. </w:t>
      </w:r>
    </w:p>
    <w:p w14:paraId="0C1D6288" w14:textId="77777777" w:rsidR="00A94724" w:rsidRPr="007548B5" w:rsidRDefault="00A94724" w:rsidP="00A94724">
      <w:pPr>
        <w:numPr>
          <w:ilvl w:val="0"/>
          <w:numId w:val="46"/>
        </w:numPr>
        <w:ind w:right="29" w:hanging="425"/>
        <w:rPr>
          <w:lang w:val="pl-PL"/>
        </w:rPr>
      </w:pPr>
      <w:r w:rsidRPr="007548B5">
        <w:rPr>
          <w:lang w:val="pl-PL"/>
        </w:rPr>
        <w:t xml:space="preserve">Zakres zadań i rola każdego z Członków Konsorcjum pozostają ich wewnętrzną sprawą i nie mają doniosłości prawnej w ramach niniejszej Umowy.  </w:t>
      </w:r>
    </w:p>
    <w:p w14:paraId="5E59A225" w14:textId="77777777" w:rsidR="00A94724" w:rsidRPr="007548B5" w:rsidRDefault="00A94724" w:rsidP="00A94724">
      <w:pPr>
        <w:numPr>
          <w:ilvl w:val="0"/>
          <w:numId w:val="46"/>
        </w:numPr>
        <w:ind w:right="29" w:hanging="425"/>
        <w:rPr>
          <w:lang w:val="pl-PL"/>
        </w:rPr>
      </w:pPr>
      <w:r w:rsidRPr="007548B5">
        <w:rPr>
          <w:lang w:val="pl-PL"/>
        </w:rPr>
        <w:t xml:space="preserve">Nie jest dopuszczalna zmiana Członków Konsorcjum przez cały okres wykonywania Umowy, z wyjątkiem zmian będących następstwem łączenia, podziału, przekształcenia, upadłości lub likwidacji jednego z </w:t>
      </w:r>
      <w:r w:rsidRPr="007548B5">
        <w:rPr>
          <w:lang w:val="pl-PL"/>
        </w:rPr>
        <w:lastRenderedPageBreak/>
        <w:t xml:space="preserve">Członków Konsorcjum. Każda zmiana dokonana bez zgody Zamawiającego będzie uważana za naruszenie warunków Umowy.  </w:t>
      </w:r>
    </w:p>
    <w:p w14:paraId="4A3764E8" w14:textId="234D35E5" w:rsidR="00A94724" w:rsidRPr="00196E22" w:rsidRDefault="00A94724" w:rsidP="00196E22">
      <w:pPr>
        <w:numPr>
          <w:ilvl w:val="0"/>
          <w:numId w:val="46"/>
        </w:numPr>
        <w:ind w:right="29" w:hanging="425"/>
        <w:rPr>
          <w:lang w:val="pl-PL"/>
        </w:rPr>
      </w:pPr>
      <w:r w:rsidRPr="007548B5">
        <w:rPr>
          <w:lang w:val="pl-PL"/>
        </w:rPr>
        <w:t xml:space="preserve">Odstąpienie, wypowiedzenie bądź jakiekolwiek inne rozwiązanie Umowy konsorcjum przez któregokolwiek z Członków Konsorcjum lub wstąpienie w prawa i obowiązki umowne takiego Wykonawcy przez inny podmiot stanowi podstawę do odstąpienia przez Zamawiającego od Umowy. W takim przypadku żaden z Członków Konsorcjum nie będzie uprawniony do odszkodowania z tytułu rozwiązania Umowy.  </w:t>
      </w:r>
      <w:r w:rsidRPr="00196E22">
        <w:rPr>
          <w:b/>
          <w:lang w:val="pl-PL"/>
        </w:rPr>
        <w:t xml:space="preserve"> </w:t>
      </w:r>
      <w:r w:rsidRPr="00196E22">
        <w:rPr>
          <w:lang w:val="pl-PL"/>
        </w:rPr>
        <w:t xml:space="preserve"> </w:t>
      </w:r>
    </w:p>
    <w:p w14:paraId="4A26F38B" w14:textId="70D59C22" w:rsidR="00A94724" w:rsidRDefault="00A94724" w:rsidP="00A94724">
      <w:pPr>
        <w:pStyle w:val="Nagwek1"/>
        <w:ind w:right="42"/>
      </w:pPr>
      <w:bookmarkStart w:id="27" w:name="_Toc202557363"/>
      <w:r>
        <w:t xml:space="preserve">§ </w:t>
      </w:r>
      <w:r w:rsidR="00196E22">
        <w:t>28</w:t>
      </w:r>
      <w:r>
        <w:t>. [POSTANOWIENIA KOŃCOWE]</w:t>
      </w:r>
      <w:bookmarkEnd w:id="27"/>
      <w:r>
        <w:t xml:space="preserve">  </w:t>
      </w:r>
    </w:p>
    <w:p w14:paraId="5359FE7A" w14:textId="77777777" w:rsidR="00A94724" w:rsidRPr="007548B5" w:rsidRDefault="00A94724" w:rsidP="00A94724">
      <w:pPr>
        <w:numPr>
          <w:ilvl w:val="0"/>
          <w:numId w:val="47"/>
        </w:numPr>
        <w:ind w:right="29" w:hanging="360"/>
        <w:rPr>
          <w:lang w:val="pl-PL"/>
        </w:rPr>
      </w:pPr>
      <w:r w:rsidRPr="007548B5">
        <w:rPr>
          <w:lang w:val="pl-PL"/>
        </w:rPr>
        <w:t xml:space="preserve">W przypadku nieważności jakiegokolwiek postanowienia Umowy, pozostałe postanowienia pozostają w mocy, z wyjątkiem postanowień, których treść – po wyłączeniu postanowień nieważnych – nie da się w sposób racjonalny pogodzić z resztą Umowy. Nieważne postanowienia Umowy zostaną zastąpione ważnymi postanowieniami, których treść w sposób jak najbardziej zbliżony odpowiadać będzie pierwotnej woli Stron oraz gospodarczemu celowi Umowy.  </w:t>
      </w:r>
    </w:p>
    <w:p w14:paraId="3E846623" w14:textId="77777777" w:rsidR="00A94724" w:rsidRPr="007548B5" w:rsidRDefault="00A94724" w:rsidP="00A94724">
      <w:pPr>
        <w:numPr>
          <w:ilvl w:val="0"/>
          <w:numId w:val="47"/>
        </w:numPr>
        <w:ind w:right="29" w:hanging="360"/>
        <w:rPr>
          <w:lang w:val="pl-PL"/>
        </w:rPr>
      </w:pPr>
      <w:r w:rsidRPr="007548B5">
        <w:rPr>
          <w:lang w:val="pl-PL"/>
        </w:rPr>
        <w:t xml:space="preserve">Zmiana wszelkich postanowień Umowy może nastąpić w drodze aneksu, z zachowaniem formy pisemnej pod rygorem nieważności.  </w:t>
      </w:r>
    </w:p>
    <w:p w14:paraId="784F220E" w14:textId="77777777" w:rsidR="00A94724" w:rsidRPr="007548B5" w:rsidRDefault="00A94724" w:rsidP="00A94724">
      <w:pPr>
        <w:numPr>
          <w:ilvl w:val="0"/>
          <w:numId w:val="47"/>
        </w:numPr>
        <w:ind w:right="29" w:hanging="360"/>
        <w:rPr>
          <w:lang w:val="pl-PL"/>
        </w:rPr>
      </w:pPr>
      <w:r w:rsidRPr="007548B5">
        <w:rPr>
          <w:lang w:val="pl-PL"/>
        </w:rPr>
        <w:t xml:space="preserve">Do kwestii nieuregulowanych w Umowie mają zastosowanie odpowiednie powszechnie obowiązujące przepisy prawa polskiego, w szczególności ustawa Prawo budowlane oraz Kodeks cywilny.  </w:t>
      </w:r>
    </w:p>
    <w:p w14:paraId="0EDA6F05" w14:textId="678B1590" w:rsidR="00A94724" w:rsidRPr="007548B5" w:rsidRDefault="00A94724" w:rsidP="00A94724">
      <w:pPr>
        <w:numPr>
          <w:ilvl w:val="0"/>
          <w:numId w:val="47"/>
        </w:numPr>
        <w:spacing w:after="63" w:line="259" w:lineRule="auto"/>
        <w:ind w:right="29" w:hanging="360"/>
        <w:rPr>
          <w:lang w:val="pl-PL"/>
        </w:rPr>
      </w:pPr>
      <w:r w:rsidRPr="007548B5">
        <w:rPr>
          <w:lang w:val="pl-PL"/>
        </w:rPr>
        <w:t xml:space="preserve">Ewentualne spory między Stronami rozstrzygał będzie sąd właściwy dla miasta </w:t>
      </w:r>
      <w:r w:rsidR="00196E22">
        <w:rPr>
          <w:lang w:val="pl-PL"/>
        </w:rPr>
        <w:t>Katowice</w:t>
      </w:r>
      <w:r w:rsidRPr="007548B5">
        <w:rPr>
          <w:lang w:val="pl-PL"/>
        </w:rPr>
        <w:t xml:space="preserve">. </w:t>
      </w:r>
    </w:p>
    <w:p w14:paraId="6CE1D713" w14:textId="77777777" w:rsidR="00A94724" w:rsidRPr="007548B5" w:rsidRDefault="00A94724" w:rsidP="00A94724">
      <w:pPr>
        <w:numPr>
          <w:ilvl w:val="0"/>
          <w:numId w:val="47"/>
        </w:numPr>
        <w:ind w:right="29" w:hanging="360"/>
        <w:rPr>
          <w:lang w:val="pl-PL"/>
        </w:rPr>
      </w:pPr>
      <w:r w:rsidRPr="007548B5">
        <w:rPr>
          <w:lang w:val="pl-PL"/>
        </w:rPr>
        <w:t xml:space="preserve">Umowę wraz z Załącznikami, stanowiącymi jej integralną część, sporządzono w 2 jednobrzmiących egzemplarzach, jeden egzemplarz dla Zamawiającego, jeden egzemplarz dla Wykonawcy.  </w:t>
      </w:r>
    </w:p>
    <w:p w14:paraId="2F04DFF3" w14:textId="77777777" w:rsidR="00A94724" w:rsidRPr="007548B5" w:rsidRDefault="00A94724" w:rsidP="00A94724">
      <w:pPr>
        <w:numPr>
          <w:ilvl w:val="0"/>
          <w:numId w:val="47"/>
        </w:numPr>
        <w:ind w:right="29" w:hanging="360"/>
        <w:rPr>
          <w:lang w:val="pl-PL"/>
        </w:rPr>
      </w:pPr>
      <w:r w:rsidRPr="007548B5">
        <w:rPr>
          <w:lang w:val="pl-PL"/>
        </w:rPr>
        <w:t xml:space="preserve">W przypadku sprzeczności treści niżej wymienionych dokumentów, dla celów interpretacji strony przyjmują następującą ich hierarchię:  </w:t>
      </w:r>
    </w:p>
    <w:p w14:paraId="6910446B" w14:textId="77777777" w:rsidR="00A94724" w:rsidRDefault="00A94724" w:rsidP="00A94724">
      <w:pPr>
        <w:numPr>
          <w:ilvl w:val="1"/>
          <w:numId w:val="47"/>
        </w:numPr>
        <w:spacing w:after="63" w:line="259" w:lineRule="auto"/>
        <w:ind w:right="29" w:hanging="360"/>
      </w:pPr>
      <w:r>
        <w:t xml:space="preserve">niniejsza Umowa, </w:t>
      </w:r>
    </w:p>
    <w:p w14:paraId="2CE90CDD" w14:textId="77777777" w:rsidR="00FC0644" w:rsidRPr="00FC0644" w:rsidRDefault="00A94724" w:rsidP="00A94724">
      <w:pPr>
        <w:numPr>
          <w:ilvl w:val="1"/>
          <w:numId w:val="47"/>
        </w:numPr>
        <w:ind w:right="29" w:hanging="360"/>
      </w:pPr>
      <w:r w:rsidRPr="007548B5">
        <w:rPr>
          <w:lang w:val="pl-PL"/>
        </w:rPr>
        <w:t xml:space="preserve">Dokumentacja Projektowa - kolejność według ważności: Projekty Wykonawcze, Projekty Techniczne, Projekt Budowlany do Pozwolenia na Budowę.  </w:t>
      </w:r>
    </w:p>
    <w:p w14:paraId="301DA03A" w14:textId="6EE7D5C5" w:rsidR="00A94724" w:rsidRDefault="00A94724" w:rsidP="00A94724">
      <w:pPr>
        <w:numPr>
          <w:ilvl w:val="1"/>
          <w:numId w:val="47"/>
        </w:numPr>
        <w:ind w:right="29" w:hanging="360"/>
      </w:pPr>
      <w:r>
        <w:t xml:space="preserve">Zapytanie ofertowe,  </w:t>
      </w:r>
    </w:p>
    <w:p w14:paraId="7B98A55D" w14:textId="77777777" w:rsidR="00A94724" w:rsidRDefault="00A94724" w:rsidP="00A94724">
      <w:pPr>
        <w:numPr>
          <w:ilvl w:val="1"/>
          <w:numId w:val="48"/>
        </w:numPr>
        <w:spacing w:after="63" w:line="259" w:lineRule="auto"/>
        <w:ind w:right="2961" w:firstLine="0"/>
      </w:pPr>
      <w:r>
        <w:t xml:space="preserve">Harmonogram Rzeczowy–Finansowy, </w:t>
      </w:r>
    </w:p>
    <w:p w14:paraId="6F267662" w14:textId="77777777" w:rsidR="00FC0644" w:rsidRDefault="00A94724" w:rsidP="00A94724">
      <w:pPr>
        <w:numPr>
          <w:ilvl w:val="1"/>
          <w:numId w:val="48"/>
        </w:numPr>
        <w:ind w:right="2961" w:firstLine="0"/>
        <w:rPr>
          <w:lang w:val="pl-PL"/>
        </w:rPr>
      </w:pPr>
      <w:r w:rsidRPr="007548B5">
        <w:rPr>
          <w:lang w:val="pl-PL"/>
        </w:rPr>
        <w:t xml:space="preserve">pozostałe załączniki do Umowy, </w:t>
      </w:r>
    </w:p>
    <w:p w14:paraId="2A0CC7E3" w14:textId="486CFBC4" w:rsidR="00A94724" w:rsidRPr="007548B5" w:rsidRDefault="00A94724" w:rsidP="00A94724">
      <w:pPr>
        <w:numPr>
          <w:ilvl w:val="1"/>
          <w:numId w:val="48"/>
        </w:numPr>
        <w:ind w:right="2961" w:firstLine="0"/>
        <w:rPr>
          <w:lang w:val="pl-PL"/>
        </w:rPr>
      </w:pPr>
      <w:r w:rsidRPr="007548B5">
        <w:rPr>
          <w:lang w:val="pl-PL"/>
        </w:rPr>
        <w:t xml:space="preserve">Oferta Wykonawcy. </w:t>
      </w:r>
    </w:p>
    <w:p w14:paraId="475D26E8" w14:textId="77777777" w:rsidR="00A94724" w:rsidRPr="007548B5" w:rsidRDefault="00A94724" w:rsidP="00A94724">
      <w:pPr>
        <w:ind w:left="2" w:right="29" w:firstLine="0"/>
        <w:rPr>
          <w:lang w:val="pl-PL"/>
        </w:rPr>
      </w:pPr>
      <w:r w:rsidRPr="007548B5">
        <w:rPr>
          <w:lang w:val="pl-PL"/>
        </w:rPr>
        <w:t xml:space="preserve">Dokumenty stanowiące Umowę należy traktować jako wzajemnie się uzupełniające i wyjaśniające się wzajemnie. W celu interpretacji zapisów pierwszeństwo dokumentów będzie zgodne z kolejnością określoną powyżej. </w:t>
      </w:r>
    </w:p>
    <w:p w14:paraId="5BAA6B25" w14:textId="77777777" w:rsidR="00A94724" w:rsidRPr="007548B5" w:rsidRDefault="00A94724" w:rsidP="00A94724">
      <w:pPr>
        <w:numPr>
          <w:ilvl w:val="0"/>
          <w:numId w:val="47"/>
        </w:numPr>
        <w:spacing w:after="63" w:line="259" w:lineRule="auto"/>
        <w:ind w:right="29" w:hanging="360"/>
        <w:rPr>
          <w:lang w:val="pl-PL"/>
        </w:rPr>
      </w:pPr>
      <w:r w:rsidRPr="007548B5">
        <w:rPr>
          <w:lang w:val="pl-PL"/>
        </w:rPr>
        <w:t xml:space="preserve">Integralne części Umowy stanowią następujące załączniki:  </w:t>
      </w:r>
    </w:p>
    <w:p w14:paraId="33DD549E" w14:textId="77777777" w:rsidR="00A94724" w:rsidRPr="007548B5" w:rsidRDefault="00A94724" w:rsidP="00A94724">
      <w:pPr>
        <w:numPr>
          <w:ilvl w:val="1"/>
          <w:numId w:val="47"/>
        </w:numPr>
        <w:spacing w:after="63" w:line="259" w:lineRule="auto"/>
        <w:ind w:right="29" w:hanging="360"/>
        <w:rPr>
          <w:lang w:val="pl-PL"/>
        </w:rPr>
      </w:pPr>
      <w:r w:rsidRPr="007548B5">
        <w:rPr>
          <w:lang w:val="pl-PL"/>
        </w:rPr>
        <w:t xml:space="preserve">Załącznik nr 1 – Informacja odpowiadająca odpisowi aktualnemu z rejestru przedsiębiorców dla Wykonawcy,  </w:t>
      </w:r>
    </w:p>
    <w:p w14:paraId="4D03F3A2" w14:textId="77777777" w:rsidR="00A94724" w:rsidRDefault="00A94724" w:rsidP="00A94724">
      <w:pPr>
        <w:numPr>
          <w:ilvl w:val="1"/>
          <w:numId w:val="47"/>
        </w:numPr>
        <w:spacing w:after="66" w:line="259" w:lineRule="auto"/>
        <w:ind w:right="29" w:hanging="360"/>
      </w:pPr>
      <w:r>
        <w:t xml:space="preserve">Załącznik nr 2 – Oferta Wykonawcy,  </w:t>
      </w:r>
    </w:p>
    <w:p w14:paraId="2BA67D92" w14:textId="77777777" w:rsidR="00A94724" w:rsidRPr="007548B5" w:rsidRDefault="00A94724" w:rsidP="00A94724">
      <w:pPr>
        <w:numPr>
          <w:ilvl w:val="1"/>
          <w:numId w:val="47"/>
        </w:numPr>
        <w:ind w:right="29" w:hanging="360"/>
        <w:rPr>
          <w:lang w:val="pl-PL"/>
        </w:rPr>
      </w:pPr>
      <w:r w:rsidRPr="007548B5">
        <w:rPr>
          <w:lang w:val="pl-PL"/>
        </w:rPr>
        <w:t xml:space="preserve">Załącznik nr 3 – Zapytanie ofertowe wraz z załącznikami, modyfikacjami oraz pytaniami wykonawców i odpowiedziami Zamawiającego na te pytania,  </w:t>
      </w:r>
    </w:p>
    <w:p w14:paraId="10696BEC" w14:textId="3D4549B5" w:rsidR="00A94724" w:rsidRPr="007548B5" w:rsidRDefault="00A94724" w:rsidP="00A94724">
      <w:pPr>
        <w:numPr>
          <w:ilvl w:val="1"/>
          <w:numId w:val="47"/>
        </w:numPr>
        <w:spacing w:after="63" w:line="259" w:lineRule="auto"/>
        <w:ind w:right="29" w:hanging="360"/>
        <w:rPr>
          <w:lang w:val="pl-PL"/>
        </w:rPr>
      </w:pPr>
      <w:r w:rsidRPr="007548B5">
        <w:rPr>
          <w:lang w:val="pl-PL"/>
        </w:rPr>
        <w:t xml:space="preserve">Załącznik nr </w:t>
      </w:r>
      <w:r w:rsidR="00640965">
        <w:rPr>
          <w:lang w:val="pl-PL"/>
        </w:rPr>
        <w:t>4</w:t>
      </w:r>
      <w:r w:rsidRPr="007548B5">
        <w:rPr>
          <w:lang w:val="pl-PL"/>
        </w:rPr>
        <w:t xml:space="preserve"> – Polisa ubezpieczeniowa wraz z potwierdzeniem uiszczenia składki,  </w:t>
      </w:r>
    </w:p>
    <w:p w14:paraId="375E0544" w14:textId="1D77E699" w:rsidR="00A94724" w:rsidRPr="007548B5" w:rsidRDefault="00A94724" w:rsidP="00A94724">
      <w:pPr>
        <w:numPr>
          <w:ilvl w:val="1"/>
          <w:numId w:val="47"/>
        </w:numPr>
        <w:spacing w:after="64" w:line="259" w:lineRule="auto"/>
        <w:ind w:right="29" w:hanging="360"/>
        <w:rPr>
          <w:lang w:val="pl-PL"/>
        </w:rPr>
      </w:pPr>
      <w:r w:rsidRPr="007548B5">
        <w:rPr>
          <w:lang w:val="pl-PL"/>
        </w:rPr>
        <w:t xml:space="preserve">Załącznik nr </w:t>
      </w:r>
      <w:r w:rsidR="00640965">
        <w:rPr>
          <w:lang w:val="pl-PL"/>
        </w:rPr>
        <w:t>5</w:t>
      </w:r>
      <w:r w:rsidRPr="007548B5">
        <w:rPr>
          <w:lang w:val="pl-PL"/>
        </w:rPr>
        <w:t xml:space="preserve"> – Klauzula informacyjna Wykonawcy,  </w:t>
      </w:r>
    </w:p>
    <w:p w14:paraId="2CFCD4F3" w14:textId="02A74653" w:rsidR="00A94724" w:rsidRPr="007548B5" w:rsidRDefault="00A94724" w:rsidP="00A94724">
      <w:pPr>
        <w:numPr>
          <w:ilvl w:val="1"/>
          <w:numId w:val="47"/>
        </w:numPr>
        <w:spacing w:after="65" w:line="259" w:lineRule="auto"/>
        <w:ind w:right="29" w:hanging="360"/>
        <w:rPr>
          <w:lang w:val="pl-PL"/>
        </w:rPr>
      </w:pPr>
      <w:r w:rsidRPr="007548B5">
        <w:rPr>
          <w:lang w:val="pl-PL"/>
        </w:rPr>
        <w:t xml:space="preserve">Załącznik nr </w:t>
      </w:r>
      <w:r w:rsidR="00640965">
        <w:rPr>
          <w:lang w:val="pl-PL"/>
        </w:rPr>
        <w:t>6</w:t>
      </w:r>
      <w:r w:rsidRPr="007548B5">
        <w:rPr>
          <w:lang w:val="pl-PL"/>
        </w:rPr>
        <w:t xml:space="preserve"> - Klauzula informacyjna Zamawiającego,  </w:t>
      </w:r>
    </w:p>
    <w:p w14:paraId="0EB14FA8" w14:textId="77777777" w:rsidR="00A94724" w:rsidRPr="007548B5" w:rsidRDefault="00A94724" w:rsidP="00A94724">
      <w:pPr>
        <w:numPr>
          <w:ilvl w:val="1"/>
          <w:numId w:val="47"/>
        </w:numPr>
        <w:spacing w:after="63" w:line="259" w:lineRule="auto"/>
        <w:ind w:right="29" w:hanging="360"/>
        <w:rPr>
          <w:lang w:val="pl-PL"/>
        </w:rPr>
      </w:pPr>
      <w:r w:rsidRPr="007548B5">
        <w:rPr>
          <w:lang w:val="pl-PL"/>
        </w:rPr>
        <w:t xml:space="preserve">Załącznik nr 11 – Harmonogram Rzeczowo-Finansowy, </w:t>
      </w:r>
    </w:p>
    <w:p w14:paraId="3550F02B" w14:textId="5A3F6FFD" w:rsidR="00A94724" w:rsidRPr="007548B5" w:rsidRDefault="00A94724" w:rsidP="00A94724">
      <w:pPr>
        <w:spacing w:after="41" w:line="259" w:lineRule="auto"/>
        <w:ind w:left="737" w:firstLine="0"/>
        <w:jc w:val="left"/>
        <w:rPr>
          <w:lang w:val="pl-PL"/>
        </w:rPr>
      </w:pPr>
    </w:p>
    <w:p w14:paraId="7D1A6EA5" w14:textId="77777777" w:rsidR="00A94724" w:rsidRPr="007548B5" w:rsidRDefault="00A94724" w:rsidP="00A94724">
      <w:pPr>
        <w:spacing w:after="52" w:line="259" w:lineRule="auto"/>
        <w:ind w:left="17" w:firstLine="0"/>
        <w:jc w:val="left"/>
        <w:rPr>
          <w:lang w:val="pl-PL"/>
        </w:rPr>
      </w:pPr>
      <w:r w:rsidRPr="007548B5">
        <w:rPr>
          <w:lang w:val="pl-PL"/>
        </w:rPr>
        <w:t xml:space="preserve">  </w:t>
      </w:r>
    </w:p>
    <w:p w14:paraId="7A13A5A7" w14:textId="62F6AD48" w:rsidR="00A94724" w:rsidRDefault="00A94724" w:rsidP="00A94724">
      <w:pPr>
        <w:tabs>
          <w:tab w:val="center" w:pos="2857"/>
          <w:tab w:val="center" w:pos="3565"/>
          <w:tab w:val="center" w:pos="4273"/>
          <w:tab w:val="center" w:pos="4981"/>
          <w:tab w:val="center" w:pos="5689"/>
          <w:tab w:val="center" w:pos="7022"/>
        </w:tabs>
        <w:spacing w:after="62" w:line="259" w:lineRule="auto"/>
        <w:ind w:left="0" w:firstLine="0"/>
        <w:jc w:val="left"/>
      </w:pPr>
      <w:r>
        <w:rPr>
          <w:b/>
        </w:rPr>
        <w:t xml:space="preserve">ZA ZAMAWIAJĄCEGO:    </w:t>
      </w:r>
      <w:r>
        <w:rPr>
          <w:b/>
        </w:rPr>
        <w:tab/>
        <w:t xml:space="preserve">  </w:t>
      </w:r>
      <w:r>
        <w:rPr>
          <w:b/>
        </w:rPr>
        <w:tab/>
        <w:t xml:space="preserve">  </w:t>
      </w:r>
      <w:r>
        <w:rPr>
          <w:b/>
        </w:rPr>
        <w:tab/>
        <w:t xml:space="preserve">  </w:t>
      </w:r>
      <w:r>
        <w:rPr>
          <w:b/>
        </w:rPr>
        <w:tab/>
        <w:t xml:space="preserve">  </w:t>
      </w:r>
      <w:r>
        <w:rPr>
          <w:b/>
        </w:rPr>
        <w:tab/>
        <w:t>ZA WYKONAWCĘ</w:t>
      </w:r>
      <w:r w:rsidR="00640965">
        <w:rPr>
          <w:b/>
        </w:rPr>
        <w:t>:</w:t>
      </w:r>
      <w:r>
        <w:t xml:space="preserve"> </w:t>
      </w:r>
    </w:p>
    <w:p w14:paraId="4A0CB241" w14:textId="77777777" w:rsidR="00640965" w:rsidRDefault="00640965" w:rsidP="00A94724">
      <w:pPr>
        <w:tabs>
          <w:tab w:val="center" w:pos="2857"/>
          <w:tab w:val="center" w:pos="3565"/>
          <w:tab w:val="center" w:pos="4273"/>
          <w:tab w:val="center" w:pos="4981"/>
          <w:tab w:val="center" w:pos="5689"/>
          <w:tab w:val="center" w:pos="7022"/>
        </w:tabs>
        <w:spacing w:after="62" w:line="259" w:lineRule="auto"/>
        <w:ind w:left="0" w:firstLine="0"/>
        <w:jc w:val="left"/>
      </w:pPr>
    </w:p>
    <w:p w14:paraId="1DB195BB" w14:textId="6B3BF272" w:rsidR="00640965" w:rsidRDefault="00640965" w:rsidP="00A94724">
      <w:pPr>
        <w:tabs>
          <w:tab w:val="center" w:pos="2857"/>
          <w:tab w:val="center" w:pos="3565"/>
          <w:tab w:val="center" w:pos="4273"/>
          <w:tab w:val="center" w:pos="4981"/>
          <w:tab w:val="center" w:pos="5689"/>
          <w:tab w:val="center" w:pos="7022"/>
        </w:tabs>
        <w:spacing w:after="62" w:line="259" w:lineRule="auto"/>
        <w:ind w:left="0" w:firstLine="0"/>
        <w:jc w:val="left"/>
      </w:pPr>
      <w:r>
        <w:t>………………………………………………………</w:t>
      </w:r>
      <w:r>
        <w:tab/>
      </w:r>
      <w:r>
        <w:tab/>
      </w:r>
      <w:r>
        <w:tab/>
      </w:r>
      <w:r w:rsidR="003711C9">
        <w:tab/>
      </w:r>
      <w:r w:rsidR="003711C9">
        <w:tab/>
      </w:r>
      <w:r>
        <w:t>…………………………………………………………………</w:t>
      </w:r>
      <w:r>
        <w:tab/>
      </w:r>
    </w:p>
    <w:p w14:paraId="5EC6DF4B" w14:textId="77777777" w:rsidR="00A94724" w:rsidRDefault="00A94724" w:rsidP="00A94724">
      <w:pPr>
        <w:spacing w:after="45" w:line="259" w:lineRule="auto"/>
        <w:ind w:left="17" w:firstLine="0"/>
        <w:jc w:val="left"/>
      </w:pPr>
      <w:r>
        <w:rPr>
          <w:b/>
        </w:rPr>
        <w:t xml:space="preserve"> </w:t>
      </w:r>
      <w:r>
        <w:t xml:space="preserve"> </w:t>
      </w:r>
    </w:p>
    <w:p w14:paraId="0E71222E" w14:textId="77777777" w:rsidR="00A94724" w:rsidRDefault="00A94724" w:rsidP="00A94724">
      <w:pPr>
        <w:spacing w:after="53" w:line="259" w:lineRule="auto"/>
        <w:ind w:left="4648" w:firstLine="0"/>
        <w:jc w:val="center"/>
      </w:pPr>
      <w:r>
        <w:t xml:space="preserve"> </w:t>
      </w:r>
    </w:p>
    <w:p w14:paraId="253901B3" w14:textId="77777777" w:rsidR="00A94724" w:rsidRDefault="00A94724" w:rsidP="00A94724">
      <w:pPr>
        <w:spacing w:after="0" w:line="259" w:lineRule="auto"/>
        <w:ind w:left="4703" w:firstLine="0"/>
        <w:jc w:val="center"/>
      </w:pPr>
      <w:r>
        <w:rPr>
          <w:b/>
        </w:rPr>
        <w:t xml:space="preserve"> </w:t>
      </w:r>
      <w:r>
        <w:t xml:space="preserve"> </w:t>
      </w:r>
    </w:p>
    <w:p w14:paraId="4F8854FA" w14:textId="77777777" w:rsidR="00F45A40" w:rsidRPr="00A94724" w:rsidRDefault="00F45A40" w:rsidP="00A94724"/>
    <w:sectPr w:rsidR="00F45A40" w:rsidRPr="00A94724" w:rsidSect="006B5036">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61824"/>
    <w:multiLevelType w:val="hybridMultilevel"/>
    <w:tmpl w:val="B38ED742"/>
    <w:lvl w:ilvl="0" w:tplc="9766B8A2">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952418D0">
      <w:start w:val="1"/>
      <w:numFmt w:val="lowerLetter"/>
      <w:lvlText w:val="%2"/>
      <w:lvlJc w:val="left"/>
      <w:pPr>
        <w:ind w:left="7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5CE6778A">
      <w:start w:val="1"/>
      <w:numFmt w:val="decimal"/>
      <w:lvlRestart w:val="0"/>
      <w:lvlText w:val="%3)"/>
      <w:lvlJc w:val="left"/>
      <w:pPr>
        <w:ind w:left="109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8F40FE46">
      <w:start w:val="1"/>
      <w:numFmt w:val="decimal"/>
      <w:lvlText w:val="%4"/>
      <w:lvlJc w:val="left"/>
      <w:pPr>
        <w:ind w:left="181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6E726768">
      <w:start w:val="1"/>
      <w:numFmt w:val="lowerLetter"/>
      <w:lvlText w:val="%5"/>
      <w:lvlJc w:val="left"/>
      <w:pPr>
        <w:ind w:left="253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661A7436">
      <w:start w:val="1"/>
      <w:numFmt w:val="lowerRoman"/>
      <w:lvlText w:val="%6"/>
      <w:lvlJc w:val="left"/>
      <w:pPr>
        <w:ind w:left="325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C95C7BBE">
      <w:start w:val="1"/>
      <w:numFmt w:val="decimal"/>
      <w:lvlText w:val="%7"/>
      <w:lvlJc w:val="left"/>
      <w:pPr>
        <w:ind w:left="397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B6C29CA">
      <w:start w:val="1"/>
      <w:numFmt w:val="lowerLetter"/>
      <w:lvlText w:val="%8"/>
      <w:lvlJc w:val="left"/>
      <w:pPr>
        <w:ind w:left="469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7BB07718">
      <w:start w:val="1"/>
      <w:numFmt w:val="lowerRoman"/>
      <w:lvlText w:val="%9"/>
      <w:lvlJc w:val="left"/>
      <w:pPr>
        <w:ind w:left="541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50D628A"/>
    <w:multiLevelType w:val="hybridMultilevel"/>
    <w:tmpl w:val="1D5CB270"/>
    <w:lvl w:ilvl="0" w:tplc="FC2E0866">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7BC243B0">
      <w:start w:val="1"/>
      <w:numFmt w:val="decimal"/>
      <w:lvlText w:val="%2)"/>
      <w:lvlJc w:val="left"/>
      <w:pPr>
        <w:ind w:left="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92CB46C">
      <w:start w:val="1"/>
      <w:numFmt w:val="lowerRoman"/>
      <w:lvlText w:val="%3"/>
      <w:lvlJc w:val="left"/>
      <w:pPr>
        <w:ind w:left="1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A08C8B0">
      <w:start w:val="1"/>
      <w:numFmt w:val="decimal"/>
      <w:lvlText w:val="%4"/>
      <w:lvlJc w:val="left"/>
      <w:pPr>
        <w:ind w:left="2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50863EA">
      <w:start w:val="1"/>
      <w:numFmt w:val="lowerLetter"/>
      <w:lvlText w:val="%5"/>
      <w:lvlJc w:val="left"/>
      <w:pPr>
        <w:ind w:left="2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71EE39E0">
      <w:start w:val="1"/>
      <w:numFmt w:val="lowerRoman"/>
      <w:lvlText w:val="%6"/>
      <w:lvlJc w:val="left"/>
      <w:pPr>
        <w:ind w:left="3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D2548C50">
      <w:start w:val="1"/>
      <w:numFmt w:val="decimal"/>
      <w:lvlText w:val="%7"/>
      <w:lvlJc w:val="left"/>
      <w:pPr>
        <w:ind w:left="4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2708770">
      <w:start w:val="1"/>
      <w:numFmt w:val="lowerLetter"/>
      <w:lvlText w:val="%8"/>
      <w:lvlJc w:val="left"/>
      <w:pPr>
        <w:ind w:left="5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59022D0C">
      <w:start w:val="1"/>
      <w:numFmt w:val="lowerRoman"/>
      <w:lvlText w:val="%9"/>
      <w:lvlJc w:val="left"/>
      <w:pPr>
        <w:ind w:left="58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05914B3C"/>
    <w:multiLevelType w:val="hybridMultilevel"/>
    <w:tmpl w:val="1B642AB2"/>
    <w:lvl w:ilvl="0" w:tplc="6EBA3166">
      <w:start w:val="1"/>
      <w:numFmt w:val="decimal"/>
      <w:lvlText w:val="%1."/>
      <w:lvlJc w:val="left"/>
      <w:pPr>
        <w:ind w:left="3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7D5EE8FC">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90A0D068">
      <w:start w:val="1"/>
      <w:numFmt w:val="lowerRoman"/>
      <w:lvlText w:val="%3"/>
      <w:lvlJc w:val="left"/>
      <w:pPr>
        <w:ind w:left="14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0123E98">
      <w:start w:val="1"/>
      <w:numFmt w:val="decimal"/>
      <w:lvlText w:val="%4"/>
      <w:lvlJc w:val="left"/>
      <w:pPr>
        <w:ind w:left="21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D924F214">
      <w:start w:val="1"/>
      <w:numFmt w:val="lowerLetter"/>
      <w:lvlText w:val="%5"/>
      <w:lvlJc w:val="left"/>
      <w:pPr>
        <w:ind w:left="28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2FC47C8">
      <w:start w:val="1"/>
      <w:numFmt w:val="lowerRoman"/>
      <w:lvlText w:val="%6"/>
      <w:lvlJc w:val="left"/>
      <w:pPr>
        <w:ind w:left="36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5EE61FA">
      <w:start w:val="1"/>
      <w:numFmt w:val="decimal"/>
      <w:lvlText w:val="%7"/>
      <w:lvlJc w:val="left"/>
      <w:pPr>
        <w:ind w:left="43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3D9E65C8">
      <w:start w:val="1"/>
      <w:numFmt w:val="lowerLetter"/>
      <w:lvlText w:val="%8"/>
      <w:lvlJc w:val="left"/>
      <w:pPr>
        <w:ind w:left="50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4A82E2E0">
      <w:start w:val="1"/>
      <w:numFmt w:val="lowerRoman"/>
      <w:lvlText w:val="%9"/>
      <w:lvlJc w:val="left"/>
      <w:pPr>
        <w:ind w:left="57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06AA6152"/>
    <w:multiLevelType w:val="hybridMultilevel"/>
    <w:tmpl w:val="814EF1A0"/>
    <w:lvl w:ilvl="0" w:tplc="17322C64">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4CCCAAB8">
      <w:start w:val="1"/>
      <w:numFmt w:val="decimal"/>
      <w:lvlText w:val="%2)"/>
      <w:lvlJc w:val="left"/>
      <w:pPr>
        <w:ind w:left="73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79AB536">
      <w:start w:val="1"/>
      <w:numFmt w:val="lowerRoman"/>
      <w:lvlText w:val="%3"/>
      <w:lvlJc w:val="left"/>
      <w:pPr>
        <w:ind w:left="145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76BB9C">
      <w:start w:val="1"/>
      <w:numFmt w:val="decimal"/>
      <w:lvlText w:val="%4"/>
      <w:lvlJc w:val="left"/>
      <w:pPr>
        <w:ind w:left="217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C9CAF4D8">
      <w:start w:val="1"/>
      <w:numFmt w:val="lowerLetter"/>
      <w:lvlText w:val="%5"/>
      <w:lvlJc w:val="left"/>
      <w:pPr>
        <w:ind w:left="289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BD481E7E">
      <w:start w:val="1"/>
      <w:numFmt w:val="lowerRoman"/>
      <w:lvlText w:val="%6"/>
      <w:lvlJc w:val="left"/>
      <w:pPr>
        <w:ind w:left="361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3BA1784">
      <w:start w:val="1"/>
      <w:numFmt w:val="decimal"/>
      <w:lvlText w:val="%7"/>
      <w:lvlJc w:val="left"/>
      <w:pPr>
        <w:ind w:left="433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79CDDA4">
      <w:start w:val="1"/>
      <w:numFmt w:val="lowerLetter"/>
      <w:lvlText w:val="%8"/>
      <w:lvlJc w:val="left"/>
      <w:pPr>
        <w:ind w:left="505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5A68B35C">
      <w:start w:val="1"/>
      <w:numFmt w:val="lowerRoman"/>
      <w:lvlText w:val="%9"/>
      <w:lvlJc w:val="left"/>
      <w:pPr>
        <w:ind w:left="577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07AD22AF"/>
    <w:multiLevelType w:val="hybridMultilevel"/>
    <w:tmpl w:val="A2FC2D90"/>
    <w:lvl w:ilvl="0" w:tplc="3EB8A6AA">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4D54FD36">
      <w:start w:val="1"/>
      <w:numFmt w:val="decimal"/>
      <w:lvlText w:val="%2)"/>
      <w:lvlJc w:val="left"/>
      <w:pPr>
        <w:ind w:left="80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865601F6">
      <w:start w:val="1"/>
      <w:numFmt w:val="lowerLetter"/>
      <w:lvlText w:val="%3)"/>
      <w:lvlJc w:val="left"/>
      <w:pPr>
        <w:ind w:left="106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784F576">
      <w:start w:val="1"/>
      <w:numFmt w:val="decimal"/>
      <w:lvlText w:val="%4"/>
      <w:lvlJc w:val="left"/>
      <w:pPr>
        <w:ind w:left="178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1C0FED0">
      <w:start w:val="1"/>
      <w:numFmt w:val="lowerLetter"/>
      <w:lvlText w:val="%5"/>
      <w:lvlJc w:val="left"/>
      <w:pPr>
        <w:ind w:left="250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07269A6E">
      <w:start w:val="1"/>
      <w:numFmt w:val="lowerRoman"/>
      <w:lvlText w:val="%6"/>
      <w:lvlJc w:val="left"/>
      <w:pPr>
        <w:ind w:left="322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DC682DA4">
      <w:start w:val="1"/>
      <w:numFmt w:val="decimal"/>
      <w:lvlText w:val="%7"/>
      <w:lvlJc w:val="left"/>
      <w:pPr>
        <w:ind w:left="394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59301954">
      <w:start w:val="1"/>
      <w:numFmt w:val="lowerLetter"/>
      <w:lvlText w:val="%8"/>
      <w:lvlJc w:val="left"/>
      <w:pPr>
        <w:ind w:left="466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8727DC6">
      <w:start w:val="1"/>
      <w:numFmt w:val="lowerRoman"/>
      <w:lvlText w:val="%9"/>
      <w:lvlJc w:val="left"/>
      <w:pPr>
        <w:ind w:left="538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0AFF0FAA"/>
    <w:multiLevelType w:val="hybridMultilevel"/>
    <w:tmpl w:val="3F32E138"/>
    <w:lvl w:ilvl="0" w:tplc="B8505122">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F8A8FF3A">
      <w:start w:val="1"/>
      <w:numFmt w:val="lowerLetter"/>
      <w:lvlText w:val="%2)"/>
      <w:lvlJc w:val="left"/>
      <w:pPr>
        <w:ind w:left="72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F5AF5A8">
      <w:start w:val="1"/>
      <w:numFmt w:val="lowerRoman"/>
      <w:lvlText w:val="%3"/>
      <w:lvlJc w:val="left"/>
      <w:pPr>
        <w:ind w:left="143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D5C6B68A">
      <w:start w:val="1"/>
      <w:numFmt w:val="decimal"/>
      <w:lvlText w:val="%4"/>
      <w:lvlJc w:val="left"/>
      <w:pPr>
        <w:ind w:left="215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076BE9A">
      <w:start w:val="1"/>
      <w:numFmt w:val="lowerLetter"/>
      <w:lvlText w:val="%5"/>
      <w:lvlJc w:val="left"/>
      <w:pPr>
        <w:ind w:left="287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B840E3D8">
      <w:start w:val="1"/>
      <w:numFmt w:val="lowerRoman"/>
      <w:lvlText w:val="%6"/>
      <w:lvlJc w:val="left"/>
      <w:pPr>
        <w:ind w:left="35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758C07AC">
      <w:start w:val="1"/>
      <w:numFmt w:val="decimal"/>
      <w:lvlText w:val="%7"/>
      <w:lvlJc w:val="left"/>
      <w:pPr>
        <w:ind w:left="431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C59C7A14">
      <w:start w:val="1"/>
      <w:numFmt w:val="lowerLetter"/>
      <w:lvlText w:val="%8"/>
      <w:lvlJc w:val="left"/>
      <w:pPr>
        <w:ind w:left="503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F754E63E">
      <w:start w:val="1"/>
      <w:numFmt w:val="lowerRoman"/>
      <w:lvlText w:val="%9"/>
      <w:lvlJc w:val="left"/>
      <w:pPr>
        <w:ind w:left="575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0CEA2AF0"/>
    <w:multiLevelType w:val="hybridMultilevel"/>
    <w:tmpl w:val="FB849348"/>
    <w:lvl w:ilvl="0" w:tplc="CD9695F2">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01B840AC">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8F38C6E6">
      <w:start w:val="1"/>
      <w:numFmt w:val="upperLetter"/>
      <w:lvlText w:val="%3."/>
      <w:lvlJc w:val="left"/>
      <w:pPr>
        <w:ind w:left="122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C887BD4">
      <w:start w:val="1"/>
      <w:numFmt w:val="decimal"/>
      <w:lvlText w:val="%4"/>
      <w:lvlJc w:val="left"/>
      <w:pPr>
        <w:ind w:left="194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16369C9C">
      <w:start w:val="1"/>
      <w:numFmt w:val="lowerLetter"/>
      <w:lvlText w:val="%5"/>
      <w:lvlJc w:val="left"/>
      <w:pPr>
        <w:ind w:left="266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7652A0D6">
      <w:start w:val="1"/>
      <w:numFmt w:val="lowerRoman"/>
      <w:lvlText w:val="%6"/>
      <w:lvlJc w:val="left"/>
      <w:pPr>
        <w:ind w:left="338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DA20891E">
      <w:start w:val="1"/>
      <w:numFmt w:val="decimal"/>
      <w:lvlText w:val="%7"/>
      <w:lvlJc w:val="left"/>
      <w:pPr>
        <w:ind w:left="410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CD085466">
      <w:start w:val="1"/>
      <w:numFmt w:val="lowerLetter"/>
      <w:lvlText w:val="%8"/>
      <w:lvlJc w:val="left"/>
      <w:pPr>
        <w:ind w:left="482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5C3E497A">
      <w:start w:val="1"/>
      <w:numFmt w:val="lowerRoman"/>
      <w:lvlText w:val="%9"/>
      <w:lvlJc w:val="left"/>
      <w:pPr>
        <w:ind w:left="554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0E977259"/>
    <w:multiLevelType w:val="hybridMultilevel"/>
    <w:tmpl w:val="470ACB9E"/>
    <w:lvl w:ilvl="0" w:tplc="1D1E72E2">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CEE02678">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B6ACFD6">
      <w:start w:val="1"/>
      <w:numFmt w:val="lowerRoman"/>
      <w:lvlText w:val="%3"/>
      <w:lvlJc w:val="left"/>
      <w:pPr>
        <w:ind w:left="145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CF98AD54">
      <w:start w:val="1"/>
      <w:numFmt w:val="decimal"/>
      <w:lvlText w:val="%4"/>
      <w:lvlJc w:val="left"/>
      <w:pPr>
        <w:ind w:left="217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1EB69ACE">
      <w:start w:val="1"/>
      <w:numFmt w:val="lowerLetter"/>
      <w:lvlText w:val="%5"/>
      <w:lvlJc w:val="left"/>
      <w:pPr>
        <w:ind w:left="289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7CE25F88">
      <w:start w:val="1"/>
      <w:numFmt w:val="lowerRoman"/>
      <w:lvlText w:val="%6"/>
      <w:lvlJc w:val="left"/>
      <w:pPr>
        <w:ind w:left="361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5120927C">
      <w:start w:val="1"/>
      <w:numFmt w:val="decimal"/>
      <w:lvlText w:val="%7"/>
      <w:lvlJc w:val="left"/>
      <w:pPr>
        <w:ind w:left="433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21E0FE7C">
      <w:start w:val="1"/>
      <w:numFmt w:val="lowerLetter"/>
      <w:lvlText w:val="%8"/>
      <w:lvlJc w:val="left"/>
      <w:pPr>
        <w:ind w:left="505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92400C8C">
      <w:start w:val="1"/>
      <w:numFmt w:val="lowerRoman"/>
      <w:lvlText w:val="%9"/>
      <w:lvlJc w:val="left"/>
      <w:pPr>
        <w:ind w:left="577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133D2E08"/>
    <w:multiLevelType w:val="hybridMultilevel"/>
    <w:tmpl w:val="43E2BD60"/>
    <w:lvl w:ilvl="0" w:tplc="86F6116C">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76CCAF2">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2448B96">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6EC885E0">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E5AB9DE">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2FDEDD96">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6A56E87A">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62CF794">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A8F079A2">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143455E0"/>
    <w:multiLevelType w:val="hybridMultilevel"/>
    <w:tmpl w:val="88ACA78E"/>
    <w:lvl w:ilvl="0" w:tplc="95402332">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8782FD28">
      <w:start w:val="1"/>
      <w:numFmt w:val="lowerLetter"/>
      <w:lvlText w:val="%2"/>
      <w:lvlJc w:val="left"/>
      <w:pPr>
        <w:ind w:left="67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A8347730">
      <w:start w:val="1"/>
      <w:numFmt w:val="lowerLetter"/>
      <w:lvlRestart w:val="0"/>
      <w:lvlText w:val="%3)"/>
      <w:lvlJc w:val="left"/>
      <w:pPr>
        <w:ind w:left="99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18C3E32">
      <w:start w:val="1"/>
      <w:numFmt w:val="decimal"/>
      <w:lvlText w:val="%4"/>
      <w:lvlJc w:val="left"/>
      <w:pPr>
        <w:ind w:left="17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56128692">
      <w:start w:val="1"/>
      <w:numFmt w:val="lowerLetter"/>
      <w:lvlText w:val="%5"/>
      <w:lvlJc w:val="left"/>
      <w:pPr>
        <w:ind w:left="243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093A4F70">
      <w:start w:val="1"/>
      <w:numFmt w:val="lowerRoman"/>
      <w:lvlText w:val="%6"/>
      <w:lvlJc w:val="left"/>
      <w:pPr>
        <w:ind w:left="315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ECE00AF0">
      <w:start w:val="1"/>
      <w:numFmt w:val="decimal"/>
      <w:lvlText w:val="%7"/>
      <w:lvlJc w:val="left"/>
      <w:pPr>
        <w:ind w:left="387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E4EBDFE">
      <w:start w:val="1"/>
      <w:numFmt w:val="lowerLetter"/>
      <w:lvlText w:val="%8"/>
      <w:lvlJc w:val="left"/>
      <w:pPr>
        <w:ind w:left="459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2CA62C96">
      <w:start w:val="1"/>
      <w:numFmt w:val="lowerRoman"/>
      <w:lvlText w:val="%9"/>
      <w:lvlJc w:val="left"/>
      <w:pPr>
        <w:ind w:left="5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18FE6BAD"/>
    <w:multiLevelType w:val="hybridMultilevel"/>
    <w:tmpl w:val="0F544630"/>
    <w:lvl w:ilvl="0" w:tplc="275C742E">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8A24F584">
      <w:start w:val="1"/>
      <w:numFmt w:val="lowerLetter"/>
      <w:lvlText w:val="%2"/>
      <w:lvlJc w:val="left"/>
      <w:pPr>
        <w:ind w:left="9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6C4402FE">
      <w:start w:val="1"/>
      <w:numFmt w:val="upperLetter"/>
      <w:lvlText w:val="%3."/>
      <w:lvlJc w:val="left"/>
      <w:pPr>
        <w:ind w:left="14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31202030">
      <w:start w:val="1"/>
      <w:numFmt w:val="decimal"/>
      <w:lvlText w:val="%4"/>
      <w:lvlJc w:val="left"/>
      <w:pPr>
        <w:ind w:left="221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167838CE">
      <w:start w:val="1"/>
      <w:numFmt w:val="lowerLetter"/>
      <w:lvlText w:val="%5"/>
      <w:lvlJc w:val="left"/>
      <w:pPr>
        <w:ind w:left="293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A40AB710">
      <w:start w:val="1"/>
      <w:numFmt w:val="lowerRoman"/>
      <w:lvlText w:val="%6"/>
      <w:lvlJc w:val="left"/>
      <w:pPr>
        <w:ind w:left="365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52E8908">
      <w:start w:val="1"/>
      <w:numFmt w:val="decimal"/>
      <w:lvlText w:val="%7"/>
      <w:lvlJc w:val="left"/>
      <w:pPr>
        <w:ind w:left="437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77FECB14">
      <w:start w:val="1"/>
      <w:numFmt w:val="lowerLetter"/>
      <w:lvlText w:val="%8"/>
      <w:lvlJc w:val="left"/>
      <w:pPr>
        <w:ind w:left="509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4CE8E954">
      <w:start w:val="1"/>
      <w:numFmt w:val="lowerRoman"/>
      <w:lvlText w:val="%9"/>
      <w:lvlJc w:val="left"/>
      <w:pPr>
        <w:ind w:left="581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197D017F"/>
    <w:multiLevelType w:val="hybridMultilevel"/>
    <w:tmpl w:val="37869500"/>
    <w:lvl w:ilvl="0" w:tplc="895612E8">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CEA07EC2">
      <w:start w:val="1"/>
      <w:numFmt w:val="lowerLetter"/>
      <w:lvlText w:val="%2"/>
      <w:lvlJc w:val="left"/>
      <w:pPr>
        <w:ind w:left="72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5CAA6E5E">
      <w:start w:val="1"/>
      <w:numFmt w:val="lowerRoman"/>
      <w:lvlText w:val="%3"/>
      <w:lvlJc w:val="left"/>
      <w:pPr>
        <w:ind w:left="10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63820876">
      <w:start w:val="1"/>
      <w:numFmt w:val="upperLetter"/>
      <w:lvlRestart w:val="0"/>
      <w:lvlText w:val="%4."/>
      <w:lvlJc w:val="left"/>
      <w:pPr>
        <w:ind w:left="145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DECF0FE">
      <w:start w:val="1"/>
      <w:numFmt w:val="lowerLetter"/>
      <w:lvlText w:val="%5"/>
      <w:lvlJc w:val="left"/>
      <w:pPr>
        <w:ind w:left="217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2C8A4EA">
      <w:start w:val="1"/>
      <w:numFmt w:val="lowerRoman"/>
      <w:lvlText w:val="%6"/>
      <w:lvlJc w:val="left"/>
      <w:pPr>
        <w:ind w:left="289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581450BE">
      <w:start w:val="1"/>
      <w:numFmt w:val="decimal"/>
      <w:lvlText w:val="%7"/>
      <w:lvlJc w:val="left"/>
      <w:pPr>
        <w:ind w:left="361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C2E1E4C">
      <w:start w:val="1"/>
      <w:numFmt w:val="lowerLetter"/>
      <w:lvlText w:val="%8"/>
      <w:lvlJc w:val="left"/>
      <w:pPr>
        <w:ind w:left="433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CE144CC4">
      <w:start w:val="1"/>
      <w:numFmt w:val="lowerRoman"/>
      <w:lvlText w:val="%9"/>
      <w:lvlJc w:val="left"/>
      <w:pPr>
        <w:ind w:left="505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2" w15:restartNumberingAfterBreak="0">
    <w:nsid w:val="1C5070B5"/>
    <w:multiLevelType w:val="hybridMultilevel"/>
    <w:tmpl w:val="41DE74F4"/>
    <w:lvl w:ilvl="0" w:tplc="395878B2">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E59C1E92">
      <w:start w:val="1"/>
      <w:numFmt w:val="decimal"/>
      <w:lvlText w:val="%2)"/>
      <w:lvlJc w:val="left"/>
      <w:pPr>
        <w:ind w:left="7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C4ECFE8">
      <w:start w:val="1"/>
      <w:numFmt w:val="lowerRoman"/>
      <w:lvlText w:val="%3"/>
      <w:lvlJc w:val="left"/>
      <w:pPr>
        <w:ind w:left="15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5C266D6">
      <w:start w:val="1"/>
      <w:numFmt w:val="decimal"/>
      <w:lvlText w:val="%4"/>
      <w:lvlJc w:val="left"/>
      <w:pPr>
        <w:ind w:left="22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9280B4F6">
      <w:start w:val="1"/>
      <w:numFmt w:val="lowerLetter"/>
      <w:lvlText w:val="%5"/>
      <w:lvlJc w:val="left"/>
      <w:pPr>
        <w:ind w:left="29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30CECD4">
      <w:start w:val="1"/>
      <w:numFmt w:val="lowerRoman"/>
      <w:lvlText w:val="%6"/>
      <w:lvlJc w:val="left"/>
      <w:pPr>
        <w:ind w:left="36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42204F30">
      <w:start w:val="1"/>
      <w:numFmt w:val="decimal"/>
      <w:lvlText w:val="%7"/>
      <w:lvlJc w:val="left"/>
      <w:pPr>
        <w:ind w:left="43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48A42C94">
      <w:start w:val="1"/>
      <w:numFmt w:val="lowerLetter"/>
      <w:lvlText w:val="%8"/>
      <w:lvlJc w:val="left"/>
      <w:pPr>
        <w:ind w:left="51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9E5A4CDA">
      <w:start w:val="1"/>
      <w:numFmt w:val="lowerRoman"/>
      <w:lvlText w:val="%9"/>
      <w:lvlJc w:val="left"/>
      <w:pPr>
        <w:ind w:left="58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3" w15:restartNumberingAfterBreak="0">
    <w:nsid w:val="217C5766"/>
    <w:multiLevelType w:val="hybridMultilevel"/>
    <w:tmpl w:val="5A8ABB40"/>
    <w:lvl w:ilvl="0" w:tplc="23561F62">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6CF2D73C">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A8C2CFDE">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8AEEA48">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FBA7D00">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05FE6392">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E0499C4">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689C8040">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7752003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4" w15:restartNumberingAfterBreak="0">
    <w:nsid w:val="252953FD"/>
    <w:multiLevelType w:val="hybridMultilevel"/>
    <w:tmpl w:val="8BCA40D6"/>
    <w:lvl w:ilvl="0" w:tplc="B980E8D6">
      <w:start w:val="1"/>
      <w:numFmt w:val="decimal"/>
      <w:lvlText w:val="%1."/>
      <w:lvlJc w:val="left"/>
      <w:pPr>
        <w:ind w:left="3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0EBEF248">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A90E19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AFA26F68">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5F300D7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9F4A816">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FE8022E4">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CA662388">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9378DC38">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5" w15:restartNumberingAfterBreak="0">
    <w:nsid w:val="26F9527A"/>
    <w:multiLevelType w:val="hybridMultilevel"/>
    <w:tmpl w:val="A35206EA"/>
    <w:lvl w:ilvl="0" w:tplc="7A30E02A">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48B011DA">
      <w:start w:val="1"/>
      <w:numFmt w:val="lowerLetter"/>
      <w:lvlText w:val="%2"/>
      <w:lvlJc w:val="left"/>
      <w:pPr>
        <w:ind w:left="58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5838F032">
      <w:start w:val="1"/>
      <w:numFmt w:val="decimal"/>
      <w:lvlRestart w:val="0"/>
      <w:lvlText w:val="%3)"/>
      <w:lvlJc w:val="left"/>
      <w:pPr>
        <w:ind w:left="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5832D74E">
      <w:start w:val="1"/>
      <w:numFmt w:val="decimal"/>
      <w:lvlText w:val="%4"/>
      <w:lvlJc w:val="left"/>
      <w:pPr>
        <w:ind w:left="152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85D255D0">
      <w:start w:val="1"/>
      <w:numFmt w:val="lowerLetter"/>
      <w:lvlText w:val="%5"/>
      <w:lvlJc w:val="left"/>
      <w:pPr>
        <w:ind w:left="224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A6AC8FDA">
      <w:start w:val="1"/>
      <w:numFmt w:val="lowerRoman"/>
      <w:lvlText w:val="%6"/>
      <w:lvlJc w:val="left"/>
      <w:pPr>
        <w:ind w:left="29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B0AFE22">
      <w:start w:val="1"/>
      <w:numFmt w:val="decimal"/>
      <w:lvlText w:val="%7"/>
      <w:lvlJc w:val="left"/>
      <w:pPr>
        <w:ind w:left="368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D942A68">
      <w:start w:val="1"/>
      <w:numFmt w:val="lowerLetter"/>
      <w:lvlText w:val="%8"/>
      <w:lvlJc w:val="left"/>
      <w:pPr>
        <w:ind w:left="440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C06523A">
      <w:start w:val="1"/>
      <w:numFmt w:val="lowerRoman"/>
      <w:lvlText w:val="%9"/>
      <w:lvlJc w:val="left"/>
      <w:pPr>
        <w:ind w:left="512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6" w15:restartNumberingAfterBreak="0">
    <w:nsid w:val="29D62B1C"/>
    <w:multiLevelType w:val="hybridMultilevel"/>
    <w:tmpl w:val="121043EA"/>
    <w:lvl w:ilvl="0" w:tplc="CBF0734C">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88021550">
      <w:start w:val="1"/>
      <w:numFmt w:val="lowerLetter"/>
      <w:lvlText w:val="%2"/>
      <w:lvlJc w:val="left"/>
      <w:pPr>
        <w:ind w:left="108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94E0BEA">
      <w:start w:val="1"/>
      <w:numFmt w:val="lowerRoman"/>
      <w:lvlText w:val="%3"/>
      <w:lvlJc w:val="left"/>
      <w:pPr>
        <w:ind w:left="180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5D74C86A">
      <w:start w:val="1"/>
      <w:numFmt w:val="decimal"/>
      <w:lvlText w:val="%4"/>
      <w:lvlJc w:val="left"/>
      <w:pPr>
        <w:ind w:left="252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483C7DDC">
      <w:start w:val="1"/>
      <w:numFmt w:val="lowerLetter"/>
      <w:lvlText w:val="%5"/>
      <w:lvlJc w:val="left"/>
      <w:pPr>
        <w:ind w:left="324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91EA5E6">
      <w:start w:val="1"/>
      <w:numFmt w:val="lowerRoman"/>
      <w:lvlText w:val="%6"/>
      <w:lvlJc w:val="left"/>
      <w:pPr>
        <w:ind w:left="396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9CC5C78">
      <w:start w:val="1"/>
      <w:numFmt w:val="decimal"/>
      <w:lvlText w:val="%7"/>
      <w:lvlJc w:val="left"/>
      <w:pPr>
        <w:ind w:left="468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C65C41F4">
      <w:start w:val="1"/>
      <w:numFmt w:val="lowerLetter"/>
      <w:lvlText w:val="%8"/>
      <w:lvlJc w:val="left"/>
      <w:pPr>
        <w:ind w:left="540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96361A0E">
      <w:start w:val="1"/>
      <w:numFmt w:val="lowerRoman"/>
      <w:lvlText w:val="%9"/>
      <w:lvlJc w:val="left"/>
      <w:pPr>
        <w:ind w:left="612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7" w15:restartNumberingAfterBreak="0">
    <w:nsid w:val="29FC6701"/>
    <w:multiLevelType w:val="hybridMultilevel"/>
    <w:tmpl w:val="A1A01AD4"/>
    <w:lvl w:ilvl="0" w:tplc="85E4E708">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A3907CC6">
      <w:start w:val="1"/>
      <w:numFmt w:val="lowerLetter"/>
      <w:lvlText w:val="%2"/>
      <w:lvlJc w:val="left"/>
      <w:pPr>
        <w:ind w:left="72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16865AE0">
      <w:start w:val="1"/>
      <w:numFmt w:val="lowerRoman"/>
      <w:lvlText w:val="%3"/>
      <w:lvlJc w:val="left"/>
      <w:pPr>
        <w:ind w:left="10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C5F60360">
      <w:start w:val="1"/>
      <w:numFmt w:val="upperLetter"/>
      <w:lvlRestart w:val="0"/>
      <w:lvlText w:val="%4."/>
      <w:lvlJc w:val="left"/>
      <w:pPr>
        <w:ind w:left="14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CB7E2B78">
      <w:start w:val="1"/>
      <w:numFmt w:val="lowerLetter"/>
      <w:lvlText w:val="%5"/>
      <w:lvlJc w:val="left"/>
      <w:pPr>
        <w:ind w:left="217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14289414">
      <w:start w:val="1"/>
      <w:numFmt w:val="lowerRoman"/>
      <w:lvlText w:val="%6"/>
      <w:lvlJc w:val="left"/>
      <w:pPr>
        <w:ind w:left="289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6E6C8FBC">
      <w:start w:val="1"/>
      <w:numFmt w:val="decimal"/>
      <w:lvlText w:val="%7"/>
      <w:lvlJc w:val="left"/>
      <w:pPr>
        <w:ind w:left="361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A97EE416">
      <w:start w:val="1"/>
      <w:numFmt w:val="lowerLetter"/>
      <w:lvlText w:val="%8"/>
      <w:lvlJc w:val="left"/>
      <w:pPr>
        <w:ind w:left="433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6C6FD8A">
      <w:start w:val="1"/>
      <w:numFmt w:val="lowerRoman"/>
      <w:lvlText w:val="%9"/>
      <w:lvlJc w:val="left"/>
      <w:pPr>
        <w:ind w:left="505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8" w15:restartNumberingAfterBreak="0">
    <w:nsid w:val="329D0188"/>
    <w:multiLevelType w:val="hybridMultilevel"/>
    <w:tmpl w:val="E4647DDC"/>
    <w:lvl w:ilvl="0" w:tplc="061835E4">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3AEE1E">
      <w:start w:val="1"/>
      <w:numFmt w:val="decimal"/>
      <w:lvlText w:val="%2)"/>
      <w:lvlJc w:val="left"/>
      <w:pPr>
        <w:ind w:left="7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8D184B22">
      <w:start w:val="1"/>
      <w:numFmt w:val="lowerRoman"/>
      <w:lvlText w:val="%3"/>
      <w:lvlJc w:val="left"/>
      <w:pPr>
        <w:ind w:left="15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D0AE469E">
      <w:start w:val="1"/>
      <w:numFmt w:val="decimal"/>
      <w:lvlText w:val="%4"/>
      <w:lvlJc w:val="left"/>
      <w:pPr>
        <w:ind w:left="22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A50EB99A">
      <w:start w:val="1"/>
      <w:numFmt w:val="lowerLetter"/>
      <w:lvlText w:val="%5"/>
      <w:lvlJc w:val="left"/>
      <w:pPr>
        <w:ind w:left="29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DDE8CC5E">
      <w:start w:val="1"/>
      <w:numFmt w:val="lowerRoman"/>
      <w:lvlText w:val="%6"/>
      <w:lvlJc w:val="left"/>
      <w:pPr>
        <w:ind w:left="36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BE425F7A">
      <w:start w:val="1"/>
      <w:numFmt w:val="decimal"/>
      <w:lvlText w:val="%7"/>
      <w:lvlJc w:val="left"/>
      <w:pPr>
        <w:ind w:left="43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4AA03014">
      <w:start w:val="1"/>
      <w:numFmt w:val="lowerLetter"/>
      <w:lvlText w:val="%8"/>
      <w:lvlJc w:val="left"/>
      <w:pPr>
        <w:ind w:left="51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C1602F28">
      <w:start w:val="1"/>
      <w:numFmt w:val="lowerRoman"/>
      <w:lvlText w:val="%9"/>
      <w:lvlJc w:val="left"/>
      <w:pPr>
        <w:ind w:left="58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9" w15:restartNumberingAfterBreak="0">
    <w:nsid w:val="33DA6DF0"/>
    <w:multiLevelType w:val="hybridMultilevel"/>
    <w:tmpl w:val="BE00A9BC"/>
    <w:lvl w:ilvl="0" w:tplc="42C6FE2E">
      <w:start w:val="1"/>
      <w:numFmt w:val="decimal"/>
      <w:lvlText w:val="%1."/>
      <w:lvlJc w:val="left"/>
      <w:pPr>
        <w:ind w:left="42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B17C4F94">
      <w:start w:val="1"/>
      <w:numFmt w:val="lowerLetter"/>
      <w:lvlText w:val="%2"/>
      <w:lvlJc w:val="left"/>
      <w:pPr>
        <w:ind w:left="10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5EA877E">
      <w:start w:val="1"/>
      <w:numFmt w:val="lowerRoman"/>
      <w:lvlText w:val="%3"/>
      <w:lvlJc w:val="left"/>
      <w:pPr>
        <w:ind w:left="18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8116B216">
      <w:start w:val="1"/>
      <w:numFmt w:val="decimal"/>
      <w:lvlText w:val="%4"/>
      <w:lvlJc w:val="left"/>
      <w:pPr>
        <w:ind w:left="25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932478D0">
      <w:start w:val="1"/>
      <w:numFmt w:val="lowerLetter"/>
      <w:lvlText w:val="%5"/>
      <w:lvlJc w:val="left"/>
      <w:pPr>
        <w:ind w:left="32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550628EA">
      <w:start w:val="1"/>
      <w:numFmt w:val="lowerRoman"/>
      <w:lvlText w:val="%6"/>
      <w:lvlJc w:val="left"/>
      <w:pPr>
        <w:ind w:left="39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61E180E">
      <w:start w:val="1"/>
      <w:numFmt w:val="decimal"/>
      <w:lvlText w:val="%7"/>
      <w:lvlJc w:val="left"/>
      <w:pPr>
        <w:ind w:left="46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F125902">
      <w:start w:val="1"/>
      <w:numFmt w:val="lowerLetter"/>
      <w:lvlText w:val="%8"/>
      <w:lvlJc w:val="left"/>
      <w:pPr>
        <w:ind w:left="54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CB83E8E">
      <w:start w:val="1"/>
      <w:numFmt w:val="lowerRoman"/>
      <w:lvlText w:val="%9"/>
      <w:lvlJc w:val="left"/>
      <w:pPr>
        <w:ind w:left="61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0" w15:restartNumberingAfterBreak="0">
    <w:nsid w:val="38572FBC"/>
    <w:multiLevelType w:val="hybridMultilevel"/>
    <w:tmpl w:val="1A36D02A"/>
    <w:lvl w:ilvl="0" w:tplc="73EA551E">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F9CDDB4">
      <w:start w:val="4"/>
      <w:numFmt w:val="decimal"/>
      <w:lvlText w:val="%2)"/>
      <w:lvlJc w:val="left"/>
      <w:pPr>
        <w:ind w:left="3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BC24257A">
      <w:start w:val="1"/>
      <w:numFmt w:val="lowerRoman"/>
      <w:lvlText w:val="%3"/>
      <w:lvlJc w:val="left"/>
      <w:pPr>
        <w:ind w:left="14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1B04DB94">
      <w:start w:val="1"/>
      <w:numFmt w:val="decimal"/>
      <w:lvlText w:val="%4"/>
      <w:lvlJc w:val="left"/>
      <w:pPr>
        <w:ind w:left="21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4446B6B4">
      <w:start w:val="1"/>
      <w:numFmt w:val="lowerLetter"/>
      <w:lvlText w:val="%5"/>
      <w:lvlJc w:val="left"/>
      <w:pPr>
        <w:ind w:left="28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C72C7076">
      <w:start w:val="1"/>
      <w:numFmt w:val="lowerRoman"/>
      <w:lvlText w:val="%6"/>
      <w:lvlJc w:val="left"/>
      <w:pPr>
        <w:ind w:left="36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0007CF2">
      <w:start w:val="1"/>
      <w:numFmt w:val="decimal"/>
      <w:lvlText w:val="%7"/>
      <w:lvlJc w:val="left"/>
      <w:pPr>
        <w:ind w:left="43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C030729E">
      <w:start w:val="1"/>
      <w:numFmt w:val="lowerLetter"/>
      <w:lvlText w:val="%8"/>
      <w:lvlJc w:val="left"/>
      <w:pPr>
        <w:ind w:left="50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E1085F2">
      <w:start w:val="1"/>
      <w:numFmt w:val="lowerRoman"/>
      <w:lvlText w:val="%9"/>
      <w:lvlJc w:val="left"/>
      <w:pPr>
        <w:ind w:left="57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1" w15:restartNumberingAfterBreak="0">
    <w:nsid w:val="3E39624D"/>
    <w:multiLevelType w:val="hybridMultilevel"/>
    <w:tmpl w:val="FDC04800"/>
    <w:lvl w:ilvl="0" w:tplc="ABCEB13A">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AAB0BA9A">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F8434EE">
      <w:start w:val="1"/>
      <w:numFmt w:val="lowerRoman"/>
      <w:lvlText w:val="%3"/>
      <w:lvlJc w:val="left"/>
      <w:pPr>
        <w:ind w:left="145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DFB0FFFA">
      <w:start w:val="1"/>
      <w:numFmt w:val="decimal"/>
      <w:lvlText w:val="%4"/>
      <w:lvlJc w:val="left"/>
      <w:pPr>
        <w:ind w:left="217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AAA84C6">
      <w:start w:val="1"/>
      <w:numFmt w:val="lowerLetter"/>
      <w:lvlText w:val="%5"/>
      <w:lvlJc w:val="left"/>
      <w:pPr>
        <w:ind w:left="289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3C5AD7E0">
      <w:start w:val="1"/>
      <w:numFmt w:val="lowerRoman"/>
      <w:lvlText w:val="%6"/>
      <w:lvlJc w:val="left"/>
      <w:pPr>
        <w:ind w:left="361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578F3CA">
      <w:start w:val="1"/>
      <w:numFmt w:val="decimal"/>
      <w:lvlText w:val="%7"/>
      <w:lvlJc w:val="left"/>
      <w:pPr>
        <w:ind w:left="433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4904B4D6">
      <w:start w:val="1"/>
      <w:numFmt w:val="lowerLetter"/>
      <w:lvlText w:val="%8"/>
      <w:lvlJc w:val="left"/>
      <w:pPr>
        <w:ind w:left="505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F36C3936">
      <w:start w:val="1"/>
      <w:numFmt w:val="lowerRoman"/>
      <w:lvlText w:val="%9"/>
      <w:lvlJc w:val="left"/>
      <w:pPr>
        <w:ind w:left="577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40402B11"/>
    <w:multiLevelType w:val="hybridMultilevel"/>
    <w:tmpl w:val="D2E08D58"/>
    <w:lvl w:ilvl="0" w:tplc="F1E21B80">
      <w:start w:val="1"/>
      <w:numFmt w:val="decimal"/>
      <w:lvlText w:val="%1."/>
      <w:lvlJc w:val="left"/>
      <w:pPr>
        <w:ind w:left="3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55143378">
      <w:start w:val="1"/>
      <w:numFmt w:val="decimal"/>
      <w:lvlText w:val="%2)"/>
      <w:lvlJc w:val="left"/>
      <w:pPr>
        <w:ind w:left="74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F776FF58">
      <w:start w:val="1"/>
      <w:numFmt w:val="lowerRoman"/>
      <w:lvlText w:val="%3"/>
      <w:lvlJc w:val="left"/>
      <w:pPr>
        <w:ind w:left="180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6E68E8D8">
      <w:start w:val="1"/>
      <w:numFmt w:val="decimal"/>
      <w:lvlText w:val="%4"/>
      <w:lvlJc w:val="left"/>
      <w:pPr>
        <w:ind w:left="252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6A98E920">
      <w:start w:val="1"/>
      <w:numFmt w:val="lowerLetter"/>
      <w:lvlText w:val="%5"/>
      <w:lvlJc w:val="left"/>
      <w:pPr>
        <w:ind w:left="324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18FCF5C4">
      <w:start w:val="1"/>
      <w:numFmt w:val="lowerRoman"/>
      <w:lvlText w:val="%6"/>
      <w:lvlJc w:val="left"/>
      <w:pPr>
        <w:ind w:left="396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E4E6EC68">
      <w:start w:val="1"/>
      <w:numFmt w:val="decimal"/>
      <w:lvlText w:val="%7"/>
      <w:lvlJc w:val="left"/>
      <w:pPr>
        <w:ind w:left="468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3D2B912">
      <w:start w:val="1"/>
      <w:numFmt w:val="lowerLetter"/>
      <w:lvlText w:val="%8"/>
      <w:lvlJc w:val="left"/>
      <w:pPr>
        <w:ind w:left="540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0048B54">
      <w:start w:val="1"/>
      <w:numFmt w:val="lowerRoman"/>
      <w:lvlText w:val="%9"/>
      <w:lvlJc w:val="left"/>
      <w:pPr>
        <w:ind w:left="612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3" w15:restartNumberingAfterBreak="0">
    <w:nsid w:val="4204468B"/>
    <w:multiLevelType w:val="hybridMultilevel"/>
    <w:tmpl w:val="26921888"/>
    <w:lvl w:ilvl="0" w:tplc="8DF8C808">
      <w:start w:val="1"/>
      <w:numFmt w:val="decimal"/>
      <w:lvlText w:val="%1."/>
      <w:lvlJc w:val="left"/>
      <w:pPr>
        <w:ind w:left="3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52585A5A">
      <w:start w:val="1"/>
      <w:numFmt w:val="decimal"/>
      <w:lvlText w:val="%2)"/>
      <w:lvlJc w:val="left"/>
      <w:pPr>
        <w:ind w:left="80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8E0E396C">
      <w:start w:val="1"/>
      <w:numFmt w:val="lowerRoman"/>
      <w:lvlText w:val="%3"/>
      <w:lvlJc w:val="left"/>
      <w:pPr>
        <w:ind w:left="1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5C70A00E">
      <w:start w:val="1"/>
      <w:numFmt w:val="decimal"/>
      <w:lvlText w:val="%4"/>
      <w:lvlJc w:val="left"/>
      <w:pPr>
        <w:ind w:left="2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A088EAA6">
      <w:start w:val="1"/>
      <w:numFmt w:val="lowerLetter"/>
      <w:lvlText w:val="%5"/>
      <w:lvlJc w:val="left"/>
      <w:pPr>
        <w:ind w:left="2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AE4A468">
      <w:start w:val="1"/>
      <w:numFmt w:val="lowerRoman"/>
      <w:lvlText w:val="%6"/>
      <w:lvlJc w:val="left"/>
      <w:pPr>
        <w:ind w:left="3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D92E3AEC">
      <w:start w:val="1"/>
      <w:numFmt w:val="decimal"/>
      <w:lvlText w:val="%7"/>
      <w:lvlJc w:val="left"/>
      <w:pPr>
        <w:ind w:left="4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8A03F92">
      <w:start w:val="1"/>
      <w:numFmt w:val="lowerLetter"/>
      <w:lvlText w:val="%8"/>
      <w:lvlJc w:val="left"/>
      <w:pPr>
        <w:ind w:left="5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4E7445B8">
      <w:start w:val="1"/>
      <w:numFmt w:val="lowerRoman"/>
      <w:lvlText w:val="%9"/>
      <w:lvlJc w:val="left"/>
      <w:pPr>
        <w:ind w:left="58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4" w15:restartNumberingAfterBreak="0">
    <w:nsid w:val="43AA169E"/>
    <w:multiLevelType w:val="hybridMultilevel"/>
    <w:tmpl w:val="C6F4F7CC"/>
    <w:lvl w:ilvl="0" w:tplc="FE94FFC4">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B41E8CCA">
      <w:start w:val="1"/>
      <w:numFmt w:val="bullet"/>
      <w:lvlText w:val="-"/>
      <w:lvlJc w:val="left"/>
      <w:pPr>
        <w:ind w:left="36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9F2E2C52">
      <w:start w:val="1"/>
      <w:numFmt w:val="bullet"/>
      <w:lvlText w:val="▪"/>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C994BC5A">
      <w:start w:val="1"/>
      <w:numFmt w:val="bullet"/>
      <w:lvlText w:val="•"/>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D1E159E">
      <w:start w:val="1"/>
      <w:numFmt w:val="bullet"/>
      <w:lvlText w:val="o"/>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5880E5A">
      <w:start w:val="1"/>
      <w:numFmt w:val="bullet"/>
      <w:lvlText w:val="▪"/>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CD6E4B8">
      <w:start w:val="1"/>
      <w:numFmt w:val="bullet"/>
      <w:lvlText w:val="•"/>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030238E">
      <w:start w:val="1"/>
      <w:numFmt w:val="bullet"/>
      <w:lvlText w:val="o"/>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50265486">
      <w:start w:val="1"/>
      <w:numFmt w:val="bullet"/>
      <w:lvlText w:val="▪"/>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5" w15:restartNumberingAfterBreak="0">
    <w:nsid w:val="443913CF"/>
    <w:multiLevelType w:val="hybridMultilevel"/>
    <w:tmpl w:val="257E988A"/>
    <w:lvl w:ilvl="0" w:tplc="61C09CD6">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63A4E208">
      <w:start w:val="1"/>
      <w:numFmt w:val="decimal"/>
      <w:lvlText w:val="%2)"/>
      <w:lvlJc w:val="left"/>
      <w:pPr>
        <w:ind w:left="10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FF3EB6D8">
      <w:start w:val="1"/>
      <w:numFmt w:val="lowerLetter"/>
      <w:lvlText w:val="%3)"/>
      <w:lvlJc w:val="left"/>
      <w:pPr>
        <w:ind w:left="149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011E209C">
      <w:start w:val="1"/>
      <w:numFmt w:val="decimal"/>
      <w:lvlText w:val="%4"/>
      <w:lvlJc w:val="left"/>
      <w:pPr>
        <w:ind w:left="22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66E4BF06">
      <w:start w:val="1"/>
      <w:numFmt w:val="lowerLetter"/>
      <w:lvlText w:val="%5"/>
      <w:lvlJc w:val="left"/>
      <w:pPr>
        <w:ind w:left="29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01C2EF50">
      <w:start w:val="1"/>
      <w:numFmt w:val="lowerRoman"/>
      <w:lvlText w:val="%6"/>
      <w:lvlJc w:val="left"/>
      <w:pPr>
        <w:ind w:left="364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5FD83FF8">
      <w:start w:val="1"/>
      <w:numFmt w:val="decimal"/>
      <w:lvlText w:val="%7"/>
      <w:lvlJc w:val="left"/>
      <w:pPr>
        <w:ind w:left="436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93AEF7B0">
      <w:start w:val="1"/>
      <w:numFmt w:val="lowerLetter"/>
      <w:lvlText w:val="%8"/>
      <w:lvlJc w:val="left"/>
      <w:pPr>
        <w:ind w:left="50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1CC03B4">
      <w:start w:val="1"/>
      <w:numFmt w:val="lowerRoman"/>
      <w:lvlText w:val="%9"/>
      <w:lvlJc w:val="left"/>
      <w:pPr>
        <w:ind w:left="58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6" w15:restartNumberingAfterBreak="0">
    <w:nsid w:val="46445AC2"/>
    <w:multiLevelType w:val="hybridMultilevel"/>
    <w:tmpl w:val="F7B22B0A"/>
    <w:lvl w:ilvl="0" w:tplc="95765170">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9584538E">
      <w:start w:val="1"/>
      <w:numFmt w:val="lowerLetter"/>
      <w:lvlText w:val="%2"/>
      <w:lvlJc w:val="left"/>
      <w:pPr>
        <w:ind w:left="90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FC32CCB4">
      <w:start w:val="1"/>
      <w:numFmt w:val="lowerLetter"/>
      <w:lvlRestart w:val="0"/>
      <w:lvlText w:val="%3)"/>
      <w:lvlJc w:val="left"/>
      <w:pPr>
        <w:ind w:left="10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C4B4B1BA">
      <w:start w:val="1"/>
      <w:numFmt w:val="decimal"/>
      <w:lvlText w:val="%4"/>
      <w:lvlJc w:val="left"/>
      <w:pPr>
        <w:ind w:left="21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D878F42A">
      <w:start w:val="1"/>
      <w:numFmt w:val="lowerLetter"/>
      <w:lvlText w:val="%5"/>
      <w:lvlJc w:val="left"/>
      <w:pPr>
        <w:ind w:left="28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A26A64B4">
      <w:start w:val="1"/>
      <w:numFmt w:val="lowerRoman"/>
      <w:lvlText w:val="%6"/>
      <w:lvlJc w:val="left"/>
      <w:pPr>
        <w:ind w:left="36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D33C1EAA">
      <w:start w:val="1"/>
      <w:numFmt w:val="decimal"/>
      <w:lvlText w:val="%7"/>
      <w:lvlJc w:val="left"/>
      <w:pPr>
        <w:ind w:left="43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E0FA512C">
      <w:start w:val="1"/>
      <w:numFmt w:val="lowerLetter"/>
      <w:lvlText w:val="%8"/>
      <w:lvlJc w:val="left"/>
      <w:pPr>
        <w:ind w:left="50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6206D832">
      <w:start w:val="1"/>
      <w:numFmt w:val="lowerRoman"/>
      <w:lvlText w:val="%9"/>
      <w:lvlJc w:val="left"/>
      <w:pPr>
        <w:ind w:left="57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7" w15:restartNumberingAfterBreak="0">
    <w:nsid w:val="467D76DF"/>
    <w:multiLevelType w:val="hybridMultilevel"/>
    <w:tmpl w:val="57329636"/>
    <w:lvl w:ilvl="0" w:tplc="17B0FBCE">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B0A67926">
      <w:start w:val="1"/>
      <w:numFmt w:val="decimal"/>
      <w:lvlText w:val="%2)"/>
      <w:lvlJc w:val="left"/>
      <w:pPr>
        <w:ind w:left="10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7922F4C">
      <w:start w:val="1"/>
      <w:numFmt w:val="lowerLetter"/>
      <w:lvlText w:val="%3)"/>
      <w:lvlJc w:val="left"/>
      <w:pPr>
        <w:ind w:left="1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23A61BC">
      <w:start w:val="1"/>
      <w:numFmt w:val="decimal"/>
      <w:lvlText w:val="%4"/>
      <w:lvlJc w:val="left"/>
      <w:pPr>
        <w:ind w:left="22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056429E6">
      <w:start w:val="1"/>
      <w:numFmt w:val="lowerLetter"/>
      <w:lvlText w:val="%5"/>
      <w:lvlJc w:val="left"/>
      <w:pPr>
        <w:ind w:left="29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AFB2D83C">
      <w:start w:val="1"/>
      <w:numFmt w:val="lowerRoman"/>
      <w:lvlText w:val="%6"/>
      <w:lvlJc w:val="left"/>
      <w:pPr>
        <w:ind w:left="36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8F4DAD0">
      <w:start w:val="1"/>
      <w:numFmt w:val="decimal"/>
      <w:lvlText w:val="%7"/>
      <w:lvlJc w:val="left"/>
      <w:pPr>
        <w:ind w:left="43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005AF254">
      <w:start w:val="1"/>
      <w:numFmt w:val="lowerLetter"/>
      <w:lvlText w:val="%8"/>
      <w:lvlJc w:val="left"/>
      <w:pPr>
        <w:ind w:left="51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3DD2ECAC">
      <w:start w:val="1"/>
      <w:numFmt w:val="lowerRoman"/>
      <w:lvlText w:val="%9"/>
      <w:lvlJc w:val="left"/>
      <w:pPr>
        <w:ind w:left="58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8" w15:restartNumberingAfterBreak="0">
    <w:nsid w:val="49D547D9"/>
    <w:multiLevelType w:val="hybridMultilevel"/>
    <w:tmpl w:val="205829CA"/>
    <w:lvl w:ilvl="0" w:tplc="8D36B536">
      <w:start w:val="1"/>
      <w:numFmt w:val="decimal"/>
      <w:lvlText w:val="%1."/>
      <w:lvlJc w:val="left"/>
      <w:pPr>
        <w:ind w:left="3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648A9ABE">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B04AB44">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CF0B766">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CA4E87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7556E39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3968ED0">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3AAE88D8">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52EEE96C">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9" w15:restartNumberingAfterBreak="0">
    <w:nsid w:val="4B537C15"/>
    <w:multiLevelType w:val="hybridMultilevel"/>
    <w:tmpl w:val="012C4196"/>
    <w:lvl w:ilvl="0" w:tplc="96EC65F8">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6D1A1D38">
      <w:start w:val="1"/>
      <w:numFmt w:val="decimal"/>
      <w:lvlText w:val="%2)"/>
      <w:lvlJc w:val="left"/>
      <w:pPr>
        <w:ind w:left="35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BAA2DFC">
      <w:start w:val="1"/>
      <w:numFmt w:val="lowerRoman"/>
      <w:lvlText w:val="%3"/>
      <w:lvlJc w:val="left"/>
      <w:pPr>
        <w:ind w:left="1436"/>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0DE5BEA">
      <w:start w:val="1"/>
      <w:numFmt w:val="decimal"/>
      <w:lvlText w:val="%4"/>
      <w:lvlJc w:val="left"/>
      <w:pPr>
        <w:ind w:left="2156"/>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8E420928">
      <w:start w:val="1"/>
      <w:numFmt w:val="lowerLetter"/>
      <w:lvlText w:val="%5"/>
      <w:lvlJc w:val="left"/>
      <w:pPr>
        <w:ind w:left="2876"/>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C6C635FA">
      <w:start w:val="1"/>
      <w:numFmt w:val="lowerRoman"/>
      <w:lvlText w:val="%6"/>
      <w:lvlJc w:val="left"/>
      <w:pPr>
        <w:ind w:left="3596"/>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4E85096">
      <w:start w:val="1"/>
      <w:numFmt w:val="decimal"/>
      <w:lvlText w:val="%7"/>
      <w:lvlJc w:val="left"/>
      <w:pPr>
        <w:ind w:left="4316"/>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C28716A">
      <w:start w:val="1"/>
      <w:numFmt w:val="lowerLetter"/>
      <w:lvlText w:val="%8"/>
      <w:lvlJc w:val="left"/>
      <w:pPr>
        <w:ind w:left="5036"/>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6E1EFB10">
      <w:start w:val="1"/>
      <w:numFmt w:val="lowerRoman"/>
      <w:lvlText w:val="%9"/>
      <w:lvlJc w:val="left"/>
      <w:pPr>
        <w:ind w:left="5756"/>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0" w15:restartNumberingAfterBreak="0">
    <w:nsid w:val="4D3E0DFC"/>
    <w:multiLevelType w:val="hybridMultilevel"/>
    <w:tmpl w:val="493E5BAC"/>
    <w:lvl w:ilvl="0" w:tplc="71E829CE">
      <w:start w:val="1"/>
      <w:numFmt w:val="decimal"/>
      <w:lvlText w:val="%1."/>
      <w:lvlJc w:val="left"/>
      <w:pPr>
        <w:ind w:left="3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502386C">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1974D8BA">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17AC60AE">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53B48492">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5412AA26">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1836487C">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38CEB50A">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BB227FB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1" w15:restartNumberingAfterBreak="0">
    <w:nsid w:val="51F039B6"/>
    <w:multiLevelType w:val="hybridMultilevel"/>
    <w:tmpl w:val="6266423A"/>
    <w:lvl w:ilvl="0" w:tplc="3B6AAFEA">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C0692B6">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B38ED420">
      <w:start w:val="1"/>
      <w:numFmt w:val="lowerRoman"/>
      <w:lvlText w:val="%3"/>
      <w:lvlJc w:val="left"/>
      <w:pPr>
        <w:ind w:left="14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8CCA1B6">
      <w:start w:val="1"/>
      <w:numFmt w:val="decimal"/>
      <w:lvlText w:val="%4"/>
      <w:lvlJc w:val="left"/>
      <w:pPr>
        <w:ind w:left="21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5F3289A8">
      <w:start w:val="1"/>
      <w:numFmt w:val="lowerLetter"/>
      <w:lvlText w:val="%5"/>
      <w:lvlJc w:val="left"/>
      <w:pPr>
        <w:ind w:left="28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8B6FFAE">
      <w:start w:val="1"/>
      <w:numFmt w:val="lowerRoman"/>
      <w:lvlText w:val="%6"/>
      <w:lvlJc w:val="left"/>
      <w:pPr>
        <w:ind w:left="36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48323508">
      <w:start w:val="1"/>
      <w:numFmt w:val="decimal"/>
      <w:lvlText w:val="%7"/>
      <w:lvlJc w:val="left"/>
      <w:pPr>
        <w:ind w:left="43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E8324588">
      <w:start w:val="1"/>
      <w:numFmt w:val="lowerLetter"/>
      <w:lvlText w:val="%8"/>
      <w:lvlJc w:val="left"/>
      <w:pPr>
        <w:ind w:left="50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20846B2">
      <w:start w:val="1"/>
      <w:numFmt w:val="lowerRoman"/>
      <w:lvlText w:val="%9"/>
      <w:lvlJc w:val="left"/>
      <w:pPr>
        <w:ind w:left="57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2" w15:restartNumberingAfterBreak="0">
    <w:nsid w:val="593E6946"/>
    <w:multiLevelType w:val="hybridMultilevel"/>
    <w:tmpl w:val="BB2AEE82"/>
    <w:lvl w:ilvl="0" w:tplc="BAA84D86">
      <w:start w:val="7"/>
      <w:numFmt w:val="decimal"/>
      <w:lvlText w:val="%1."/>
      <w:lvlJc w:val="left"/>
      <w:pPr>
        <w:ind w:left="3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8B26BB02">
      <w:start w:val="1"/>
      <w:numFmt w:val="lowerLetter"/>
      <w:lvlText w:val="%2"/>
      <w:lvlJc w:val="left"/>
      <w:pPr>
        <w:ind w:left="10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DB96BDB8">
      <w:start w:val="1"/>
      <w:numFmt w:val="lowerRoman"/>
      <w:lvlText w:val="%3"/>
      <w:lvlJc w:val="left"/>
      <w:pPr>
        <w:ind w:left="18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D9A89CC2">
      <w:start w:val="1"/>
      <w:numFmt w:val="decimal"/>
      <w:lvlText w:val="%4"/>
      <w:lvlJc w:val="left"/>
      <w:pPr>
        <w:ind w:left="25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2EFC0468">
      <w:start w:val="1"/>
      <w:numFmt w:val="lowerLetter"/>
      <w:lvlText w:val="%5"/>
      <w:lvlJc w:val="left"/>
      <w:pPr>
        <w:ind w:left="32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72E8C590">
      <w:start w:val="1"/>
      <w:numFmt w:val="lowerRoman"/>
      <w:lvlText w:val="%6"/>
      <w:lvlJc w:val="left"/>
      <w:pPr>
        <w:ind w:left="39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B792D342">
      <w:start w:val="1"/>
      <w:numFmt w:val="decimal"/>
      <w:lvlText w:val="%7"/>
      <w:lvlJc w:val="left"/>
      <w:pPr>
        <w:ind w:left="46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0898120E">
      <w:start w:val="1"/>
      <w:numFmt w:val="lowerLetter"/>
      <w:lvlText w:val="%8"/>
      <w:lvlJc w:val="left"/>
      <w:pPr>
        <w:ind w:left="54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EA16053E">
      <w:start w:val="1"/>
      <w:numFmt w:val="lowerRoman"/>
      <w:lvlText w:val="%9"/>
      <w:lvlJc w:val="left"/>
      <w:pPr>
        <w:ind w:left="61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3" w15:restartNumberingAfterBreak="0">
    <w:nsid w:val="5C47626B"/>
    <w:multiLevelType w:val="hybridMultilevel"/>
    <w:tmpl w:val="E4B22B46"/>
    <w:lvl w:ilvl="0" w:tplc="A1D6030E">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AA12EC9E">
      <w:start w:val="1"/>
      <w:numFmt w:val="lowerLetter"/>
      <w:lvlText w:val="%2"/>
      <w:lvlJc w:val="left"/>
      <w:pPr>
        <w:ind w:left="76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8C8F1C6">
      <w:start w:val="1"/>
      <w:numFmt w:val="lowerLetter"/>
      <w:lvlRestart w:val="0"/>
      <w:lvlText w:val="%3)"/>
      <w:lvlJc w:val="left"/>
      <w:pPr>
        <w:ind w:left="117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EC74DBFA">
      <w:start w:val="1"/>
      <w:numFmt w:val="decimal"/>
      <w:lvlText w:val="%4"/>
      <w:lvlJc w:val="left"/>
      <w:pPr>
        <w:ind w:left="188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A9B05730">
      <w:start w:val="1"/>
      <w:numFmt w:val="lowerLetter"/>
      <w:lvlText w:val="%5"/>
      <w:lvlJc w:val="left"/>
      <w:pPr>
        <w:ind w:left="260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66BA5CC4">
      <w:start w:val="1"/>
      <w:numFmt w:val="lowerRoman"/>
      <w:lvlText w:val="%6"/>
      <w:lvlJc w:val="left"/>
      <w:pPr>
        <w:ind w:left="332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643A8CC6">
      <w:start w:val="1"/>
      <w:numFmt w:val="decimal"/>
      <w:lvlText w:val="%7"/>
      <w:lvlJc w:val="left"/>
      <w:pPr>
        <w:ind w:left="404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260583E">
      <w:start w:val="1"/>
      <w:numFmt w:val="lowerLetter"/>
      <w:lvlText w:val="%8"/>
      <w:lvlJc w:val="left"/>
      <w:pPr>
        <w:ind w:left="476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43A5BA4">
      <w:start w:val="1"/>
      <w:numFmt w:val="lowerRoman"/>
      <w:lvlText w:val="%9"/>
      <w:lvlJc w:val="left"/>
      <w:pPr>
        <w:ind w:left="548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4" w15:restartNumberingAfterBreak="0">
    <w:nsid w:val="5D165492"/>
    <w:multiLevelType w:val="hybridMultilevel"/>
    <w:tmpl w:val="615C9DE8"/>
    <w:lvl w:ilvl="0" w:tplc="77B6F79A">
      <w:start w:val="1"/>
      <w:numFmt w:val="decimal"/>
      <w:lvlText w:val="%1."/>
      <w:lvlJc w:val="left"/>
      <w:pPr>
        <w:ind w:left="3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7F58DA54">
      <w:start w:val="1"/>
      <w:numFmt w:val="decimal"/>
      <w:lvlText w:val="%2)"/>
      <w:lvlJc w:val="left"/>
      <w:pPr>
        <w:ind w:left="7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62B07F64">
      <w:start w:val="1"/>
      <w:numFmt w:val="lowerRoman"/>
      <w:lvlText w:val="%3"/>
      <w:lvlJc w:val="left"/>
      <w:pPr>
        <w:ind w:left="15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9CAC2178">
      <w:start w:val="1"/>
      <w:numFmt w:val="decimal"/>
      <w:lvlText w:val="%4"/>
      <w:lvlJc w:val="left"/>
      <w:pPr>
        <w:ind w:left="22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61E26ECC">
      <w:start w:val="1"/>
      <w:numFmt w:val="lowerLetter"/>
      <w:lvlText w:val="%5"/>
      <w:lvlJc w:val="left"/>
      <w:pPr>
        <w:ind w:left="29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12A81E74">
      <w:start w:val="1"/>
      <w:numFmt w:val="lowerRoman"/>
      <w:lvlText w:val="%6"/>
      <w:lvlJc w:val="left"/>
      <w:pPr>
        <w:ind w:left="36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BF0E3452">
      <w:start w:val="1"/>
      <w:numFmt w:val="decimal"/>
      <w:lvlText w:val="%7"/>
      <w:lvlJc w:val="left"/>
      <w:pPr>
        <w:ind w:left="43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C032CB22">
      <w:start w:val="1"/>
      <w:numFmt w:val="lowerLetter"/>
      <w:lvlText w:val="%8"/>
      <w:lvlJc w:val="left"/>
      <w:pPr>
        <w:ind w:left="51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659A2452">
      <w:start w:val="1"/>
      <w:numFmt w:val="lowerRoman"/>
      <w:lvlText w:val="%9"/>
      <w:lvlJc w:val="left"/>
      <w:pPr>
        <w:ind w:left="58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626A4D93"/>
    <w:multiLevelType w:val="hybridMultilevel"/>
    <w:tmpl w:val="9FEEFE9E"/>
    <w:lvl w:ilvl="0" w:tplc="A6E2B40A">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9828DD3E">
      <w:start w:val="1"/>
      <w:numFmt w:val="decimal"/>
      <w:lvlText w:val="%2)"/>
      <w:lvlJc w:val="left"/>
      <w:pPr>
        <w:ind w:left="80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21BA302A">
      <w:start w:val="1"/>
      <w:numFmt w:val="lowerRoman"/>
      <w:lvlText w:val="%3"/>
      <w:lvlJc w:val="left"/>
      <w:pPr>
        <w:ind w:left="15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CD4286C">
      <w:start w:val="1"/>
      <w:numFmt w:val="decimal"/>
      <w:lvlText w:val="%4"/>
      <w:lvlJc w:val="left"/>
      <w:pPr>
        <w:ind w:left="22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2EB8D60E">
      <w:start w:val="1"/>
      <w:numFmt w:val="lowerLetter"/>
      <w:lvlText w:val="%5"/>
      <w:lvlJc w:val="left"/>
      <w:pPr>
        <w:ind w:left="29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6734CB1E">
      <w:start w:val="1"/>
      <w:numFmt w:val="lowerRoman"/>
      <w:lvlText w:val="%6"/>
      <w:lvlJc w:val="left"/>
      <w:pPr>
        <w:ind w:left="36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F4EA375A">
      <w:start w:val="1"/>
      <w:numFmt w:val="decimal"/>
      <w:lvlText w:val="%7"/>
      <w:lvlJc w:val="left"/>
      <w:pPr>
        <w:ind w:left="43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0D6070C">
      <w:start w:val="1"/>
      <w:numFmt w:val="lowerLetter"/>
      <w:lvlText w:val="%8"/>
      <w:lvlJc w:val="left"/>
      <w:pPr>
        <w:ind w:left="51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0A031FA">
      <w:start w:val="1"/>
      <w:numFmt w:val="lowerRoman"/>
      <w:lvlText w:val="%9"/>
      <w:lvlJc w:val="left"/>
      <w:pPr>
        <w:ind w:left="58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6" w15:restartNumberingAfterBreak="0">
    <w:nsid w:val="65483DA9"/>
    <w:multiLevelType w:val="hybridMultilevel"/>
    <w:tmpl w:val="78CA7EB6"/>
    <w:lvl w:ilvl="0" w:tplc="730294F8">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93F22BE4">
      <w:start w:val="1"/>
      <w:numFmt w:val="decimal"/>
      <w:lvlText w:val="%2)"/>
      <w:lvlJc w:val="left"/>
      <w:pPr>
        <w:ind w:left="73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1FE266EC">
      <w:start w:val="1"/>
      <w:numFmt w:val="lowerRoman"/>
      <w:lvlText w:val="%3"/>
      <w:lvlJc w:val="left"/>
      <w:pPr>
        <w:ind w:left="145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E03ABAC2">
      <w:start w:val="1"/>
      <w:numFmt w:val="decimal"/>
      <w:lvlText w:val="%4"/>
      <w:lvlJc w:val="left"/>
      <w:pPr>
        <w:ind w:left="217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1AF22A7E">
      <w:start w:val="1"/>
      <w:numFmt w:val="lowerLetter"/>
      <w:lvlText w:val="%5"/>
      <w:lvlJc w:val="left"/>
      <w:pPr>
        <w:ind w:left="289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A5343F60">
      <w:start w:val="1"/>
      <w:numFmt w:val="lowerRoman"/>
      <w:lvlText w:val="%6"/>
      <w:lvlJc w:val="left"/>
      <w:pPr>
        <w:ind w:left="361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BB482EF2">
      <w:start w:val="1"/>
      <w:numFmt w:val="decimal"/>
      <w:lvlText w:val="%7"/>
      <w:lvlJc w:val="left"/>
      <w:pPr>
        <w:ind w:left="433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3E9AEA94">
      <w:start w:val="1"/>
      <w:numFmt w:val="lowerLetter"/>
      <w:lvlText w:val="%8"/>
      <w:lvlJc w:val="left"/>
      <w:pPr>
        <w:ind w:left="505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B8ECD66A">
      <w:start w:val="1"/>
      <w:numFmt w:val="lowerRoman"/>
      <w:lvlText w:val="%9"/>
      <w:lvlJc w:val="left"/>
      <w:pPr>
        <w:ind w:left="577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7" w15:restartNumberingAfterBreak="0">
    <w:nsid w:val="65BF250A"/>
    <w:multiLevelType w:val="hybridMultilevel"/>
    <w:tmpl w:val="30B2672E"/>
    <w:lvl w:ilvl="0" w:tplc="C726AEF8">
      <w:start w:val="1"/>
      <w:numFmt w:val="decimal"/>
      <w:lvlText w:val="%1."/>
      <w:lvlJc w:val="left"/>
      <w:pPr>
        <w:ind w:left="357"/>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1" w:tplc="054A48CC">
      <w:start w:val="1"/>
      <w:numFmt w:val="lowerLetter"/>
      <w:lvlText w:val="%2"/>
      <w:lvlJc w:val="left"/>
      <w:pPr>
        <w:ind w:left="1097"/>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2" w:tplc="330E086C">
      <w:start w:val="1"/>
      <w:numFmt w:val="lowerRoman"/>
      <w:lvlText w:val="%3"/>
      <w:lvlJc w:val="left"/>
      <w:pPr>
        <w:ind w:left="1817"/>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3" w:tplc="79F64874">
      <w:start w:val="1"/>
      <w:numFmt w:val="decimal"/>
      <w:lvlText w:val="%4"/>
      <w:lvlJc w:val="left"/>
      <w:pPr>
        <w:ind w:left="2537"/>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4" w:tplc="FCB42CBA">
      <w:start w:val="1"/>
      <w:numFmt w:val="lowerLetter"/>
      <w:lvlText w:val="%5"/>
      <w:lvlJc w:val="left"/>
      <w:pPr>
        <w:ind w:left="3257"/>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5" w:tplc="51F20AC2">
      <w:start w:val="1"/>
      <w:numFmt w:val="lowerRoman"/>
      <w:lvlText w:val="%6"/>
      <w:lvlJc w:val="left"/>
      <w:pPr>
        <w:ind w:left="3977"/>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6" w:tplc="EE0CFD44">
      <w:start w:val="1"/>
      <w:numFmt w:val="decimal"/>
      <w:lvlText w:val="%7"/>
      <w:lvlJc w:val="left"/>
      <w:pPr>
        <w:ind w:left="4697"/>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7" w:tplc="9F1445DC">
      <w:start w:val="1"/>
      <w:numFmt w:val="lowerLetter"/>
      <w:lvlText w:val="%8"/>
      <w:lvlJc w:val="left"/>
      <w:pPr>
        <w:ind w:left="5417"/>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8" w:tplc="745ED150">
      <w:start w:val="1"/>
      <w:numFmt w:val="lowerRoman"/>
      <w:lvlText w:val="%9"/>
      <w:lvlJc w:val="left"/>
      <w:pPr>
        <w:ind w:left="6137"/>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abstractNum>
  <w:abstractNum w:abstractNumId="38" w15:restartNumberingAfterBreak="0">
    <w:nsid w:val="68486D72"/>
    <w:multiLevelType w:val="hybridMultilevel"/>
    <w:tmpl w:val="F8FC80D0"/>
    <w:lvl w:ilvl="0" w:tplc="1642643A">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74A8CD94">
      <w:start w:val="1"/>
      <w:numFmt w:val="decimal"/>
      <w:lvlText w:val="%2)"/>
      <w:lvlJc w:val="left"/>
      <w:pPr>
        <w:ind w:left="80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5708854">
      <w:start w:val="1"/>
      <w:numFmt w:val="lowerRoman"/>
      <w:lvlText w:val="%3"/>
      <w:lvlJc w:val="left"/>
      <w:pPr>
        <w:ind w:left="1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8AB25FAA">
      <w:start w:val="1"/>
      <w:numFmt w:val="decimal"/>
      <w:lvlText w:val="%4"/>
      <w:lvlJc w:val="left"/>
      <w:pPr>
        <w:ind w:left="2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838878BC">
      <w:start w:val="1"/>
      <w:numFmt w:val="lowerLetter"/>
      <w:lvlText w:val="%5"/>
      <w:lvlJc w:val="left"/>
      <w:pPr>
        <w:ind w:left="2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25C692BE">
      <w:start w:val="1"/>
      <w:numFmt w:val="lowerRoman"/>
      <w:lvlText w:val="%6"/>
      <w:lvlJc w:val="left"/>
      <w:pPr>
        <w:ind w:left="3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8A463E4">
      <w:start w:val="1"/>
      <w:numFmt w:val="decimal"/>
      <w:lvlText w:val="%7"/>
      <w:lvlJc w:val="left"/>
      <w:pPr>
        <w:ind w:left="4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AC023C4E">
      <w:start w:val="1"/>
      <w:numFmt w:val="lowerLetter"/>
      <w:lvlText w:val="%8"/>
      <w:lvlJc w:val="left"/>
      <w:pPr>
        <w:ind w:left="5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E08540C">
      <w:start w:val="1"/>
      <w:numFmt w:val="lowerRoman"/>
      <w:lvlText w:val="%9"/>
      <w:lvlJc w:val="left"/>
      <w:pPr>
        <w:ind w:left="58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9" w15:restartNumberingAfterBreak="0">
    <w:nsid w:val="68EE4350"/>
    <w:multiLevelType w:val="hybridMultilevel"/>
    <w:tmpl w:val="438CD0D8"/>
    <w:lvl w:ilvl="0" w:tplc="6AC44ECE">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8B4418D0">
      <w:start w:val="1"/>
      <w:numFmt w:val="lowerLetter"/>
      <w:lvlText w:val="%2"/>
      <w:lvlJc w:val="left"/>
      <w:pPr>
        <w:ind w:left="64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26D8790A">
      <w:start w:val="1"/>
      <w:numFmt w:val="decimal"/>
      <w:lvlRestart w:val="0"/>
      <w:lvlText w:val="%3)"/>
      <w:lvlJc w:val="left"/>
      <w:pPr>
        <w:ind w:left="92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5C66662">
      <w:start w:val="1"/>
      <w:numFmt w:val="decimal"/>
      <w:lvlText w:val="%4"/>
      <w:lvlJc w:val="left"/>
      <w:pPr>
        <w:ind w:left="164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4C25234">
      <w:start w:val="1"/>
      <w:numFmt w:val="lowerLetter"/>
      <w:lvlText w:val="%5"/>
      <w:lvlJc w:val="left"/>
      <w:pPr>
        <w:ind w:left="236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9F02A60">
      <w:start w:val="1"/>
      <w:numFmt w:val="lowerRoman"/>
      <w:lvlText w:val="%6"/>
      <w:lvlJc w:val="left"/>
      <w:pPr>
        <w:ind w:left="308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11BEE84A">
      <w:start w:val="1"/>
      <w:numFmt w:val="decimal"/>
      <w:lvlText w:val="%7"/>
      <w:lvlJc w:val="left"/>
      <w:pPr>
        <w:ind w:left="380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0A61300">
      <w:start w:val="1"/>
      <w:numFmt w:val="lowerLetter"/>
      <w:lvlText w:val="%8"/>
      <w:lvlJc w:val="left"/>
      <w:pPr>
        <w:ind w:left="452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23409702">
      <w:start w:val="1"/>
      <w:numFmt w:val="lowerRoman"/>
      <w:lvlText w:val="%9"/>
      <w:lvlJc w:val="left"/>
      <w:pPr>
        <w:ind w:left="524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0" w15:restartNumberingAfterBreak="0">
    <w:nsid w:val="6B8B6EEF"/>
    <w:multiLevelType w:val="hybridMultilevel"/>
    <w:tmpl w:val="1F488C4E"/>
    <w:lvl w:ilvl="0" w:tplc="F8CE933E">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20047DD0">
      <w:start w:val="1"/>
      <w:numFmt w:val="lowerLetter"/>
      <w:lvlText w:val="%2"/>
      <w:lvlJc w:val="left"/>
      <w:pPr>
        <w:ind w:left="72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2F005F4A">
      <w:start w:val="1"/>
      <w:numFmt w:val="lowerRoman"/>
      <w:lvlText w:val="%3"/>
      <w:lvlJc w:val="left"/>
      <w:pPr>
        <w:ind w:left="10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8A80B14">
      <w:start w:val="1"/>
      <w:numFmt w:val="upperLetter"/>
      <w:lvlRestart w:val="0"/>
      <w:lvlText w:val="%4."/>
      <w:lvlJc w:val="left"/>
      <w:pPr>
        <w:ind w:left="14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62306A0A">
      <w:start w:val="1"/>
      <w:numFmt w:val="lowerLetter"/>
      <w:lvlText w:val="%5"/>
      <w:lvlJc w:val="left"/>
      <w:pPr>
        <w:ind w:left="217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75108BC0">
      <w:start w:val="1"/>
      <w:numFmt w:val="lowerRoman"/>
      <w:lvlText w:val="%6"/>
      <w:lvlJc w:val="left"/>
      <w:pPr>
        <w:ind w:left="289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DF0EC82E">
      <w:start w:val="1"/>
      <w:numFmt w:val="decimal"/>
      <w:lvlText w:val="%7"/>
      <w:lvlJc w:val="left"/>
      <w:pPr>
        <w:ind w:left="361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29D05716">
      <w:start w:val="1"/>
      <w:numFmt w:val="lowerLetter"/>
      <w:lvlText w:val="%8"/>
      <w:lvlJc w:val="left"/>
      <w:pPr>
        <w:ind w:left="433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7AC6612A">
      <w:start w:val="1"/>
      <w:numFmt w:val="lowerRoman"/>
      <w:lvlText w:val="%9"/>
      <w:lvlJc w:val="left"/>
      <w:pPr>
        <w:ind w:left="505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1" w15:restartNumberingAfterBreak="0">
    <w:nsid w:val="72E86F95"/>
    <w:multiLevelType w:val="hybridMultilevel"/>
    <w:tmpl w:val="C7743C0E"/>
    <w:lvl w:ilvl="0" w:tplc="2FB49202">
      <w:start w:val="1"/>
      <w:numFmt w:val="decimal"/>
      <w:lvlText w:val="%1."/>
      <w:lvlJc w:val="left"/>
      <w:pPr>
        <w:ind w:left="3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86A0250">
      <w:start w:val="1"/>
      <w:numFmt w:val="lowerLetter"/>
      <w:lvlText w:val="%2"/>
      <w:lvlJc w:val="left"/>
      <w:pPr>
        <w:ind w:left="10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0DCC93DE">
      <w:start w:val="1"/>
      <w:numFmt w:val="lowerRoman"/>
      <w:lvlText w:val="%3"/>
      <w:lvlJc w:val="left"/>
      <w:pPr>
        <w:ind w:left="18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184688A2">
      <w:start w:val="1"/>
      <w:numFmt w:val="decimal"/>
      <w:lvlText w:val="%4"/>
      <w:lvlJc w:val="left"/>
      <w:pPr>
        <w:ind w:left="25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48A437B4">
      <w:start w:val="1"/>
      <w:numFmt w:val="lowerLetter"/>
      <w:lvlText w:val="%5"/>
      <w:lvlJc w:val="left"/>
      <w:pPr>
        <w:ind w:left="32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446077E6">
      <w:start w:val="1"/>
      <w:numFmt w:val="lowerRoman"/>
      <w:lvlText w:val="%6"/>
      <w:lvlJc w:val="left"/>
      <w:pPr>
        <w:ind w:left="39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42C84302">
      <w:start w:val="1"/>
      <w:numFmt w:val="decimal"/>
      <w:lvlText w:val="%7"/>
      <w:lvlJc w:val="left"/>
      <w:pPr>
        <w:ind w:left="46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B9AF660">
      <w:start w:val="1"/>
      <w:numFmt w:val="lowerLetter"/>
      <w:lvlText w:val="%8"/>
      <w:lvlJc w:val="left"/>
      <w:pPr>
        <w:ind w:left="54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6F163E1E">
      <w:start w:val="1"/>
      <w:numFmt w:val="lowerRoman"/>
      <w:lvlText w:val="%9"/>
      <w:lvlJc w:val="left"/>
      <w:pPr>
        <w:ind w:left="61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2" w15:restartNumberingAfterBreak="0">
    <w:nsid w:val="736D7CCD"/>
    <w:multiLevelType w:val="hybridMultilevel"/>
    <w:tmpl w:val="142077E8"/>
    <w:lvl w:ilvl="0" w:tplc="8D3EF868">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596CFD1A">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5BC4E146">
      <w:start w:val="1"/>
      <w:numFmt w:val="lowerLetter"/>
      <w:lvlText w:val="%3)"/>
      <w:lvlJc w:val="left"/>
      <w:pPr>
        <w:ind w:left="107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D87CBE6A">
      <w:start w:val="1"/>
      <w:numFmt w:val="decimal"/>
      <w:lvlText w:val="%4"/>
      <w:lvlJc w:val="left"/>
      <w:pPr>
        <w:ind w:left="179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87D8EBA4">
      <w:start w:val="1"/>
      <w:numFmt w:val="lowerLetter"/>
      <w:lvlText w:val="%5"/>
      <w:lvlJc w:val="left"/>
      <w:pPr>
        <w:ind w:left="251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AE8490EE">
      <w:start w:val="1"/>
      <w:numFmt w:val="lowerRoman"/>
      <w:lvlText w:val="%6"/>
      <w:lvlJc w:val="left"/>
      <w:pPr>
        <w:ind w:left="323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04E890A">
      <w:start w:val="1"/>
      <w:numFmt w:val="decimal"/>
      <w:lvlText w:val="%7"/>
      <w:lvlJc w:val="left"/>
      <w:pPr>
        <w:ind w:left="395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A57858A0">
      <w:start w:val="1"/>
      <w:numFmt w:val="lowerLetter"/>
      <w:lvlText w:val="%8"/>
      <w:lvlJc w:val="left"/>
      <w:pPr>
        <w:ind w:left="467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67EA1C52">
      <w:start w:val="1"/>
      <w:numFmt w:val="lowerRoman"/>
      <w:lvlText w:val="%9"/>
      <w:lvlJc w:val="left"/>
      <w:pPr>
        <w:ind w:left="539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3" w15:restartNumberingAfterBreak="0">
    <w:nsid w:val="742B5573"/>
    <w:multiLevelType w:val="hybridMultilevel"/>
    <w:tmpl w:val="C6B2500C"/>
    <w:lvl w:ilvl="0" w:tplc="6D6C4D0A">
      <w:start w:val="1"/>
      <w:numFmt w:val="decimal"/>
      <w:lvlText w:val="%1."/>
      <w:lvlJc w:val="left"/>
      <w:pPr>
        <w:ind w:left="3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B247BA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664E4E8">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5912A028">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6AEA900">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D61695C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861C494A">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C447BE8">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8024E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4" w15:restartNumberingAfterBreak="0">
    <w:nsid w:val="772A5FD6"/>
    <w:multiLevelType w:val="hybridMultilevel"/>
    <w:tmpl w:val="D2C2E074"/>
    <w:lvl w:ilvl="0" w:tplc="7D92CE2C">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05A4E1CC">
      <w:start w:val="1"/>
      <w:numFmt w:val="decimal"/>
      <w:lvlText w:val="%2)"/>
      <w:lvlJc w:val="left"/>
      <w:pPr>
        <w:ind w:left="80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C910E234">
      <w:start w:val="1"/>
      <w:numFmt w:val="lowerRoman"/>
      <w:lvlText w:val="%3"/>
      <w:lvlJc w:val="left"/>
      <w:pPr>
        <w:ind w:left="15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6E9AA6C6">
      <w:start w:val="1"/>
      <w:numFmt w:val="decimal"/>
      <w:lvlText w:val="%4"/>
      <w:lvlJc w:val="left"/>
      <w:pPr>
        <w:ind w:left="22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8280F674">
      <w:start w:val="1"/>
      <w:numFmt w:val="lowerLetter"/>
      <w:lvlText w:val="%5"/>
      <w:lvlJc w:val="left"/>
      <w:pPr>
        <w:ind w:left="29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4ED83B4C">
      <w:start w:val="1"/>
      <w:numFmt w:val="lowerRoman"/>
      <w:lvlText w:val="%6"/>
      <w:lvlJc w:val="left"/>
      <w:pPr>
        <w:ind w:left="36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619E65CA">
      <w:start w:val="1"/>
      <w:numFmt w:val="decimal"/>
      <w:lvlText w:val="%7"/>
      <w:lvlJc w:val="left"/>
      <w:pPr>
        <w:ind w:left="43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6DE0B034">
      <w:start w:val="1"/>
      <w:numFmt w:val="lowerLetter"/>
      <w:lvlText w:val="%8"/>
      <w:lvlJc w:val="left"/>
      <w:pPr>
        <w:ind w:left="51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6CC647EC">
      <w:start w:val="1"/>
      <w:numFmt w:val="lowerRoman"/>
      <w:lvlText w:val="%9"/>
      <w:lvlJc w:val="left"/>
      <w:pPr>
        <w:ind w:left="58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5" w15:restartNumberingAfterBreak="0">
    <w:nsid w:val="78180025"/>
    <w:multiLevelType w:val="hybridMultilevel"/>
    <w:tmpl w:val="5DC82EA2"/>
    <w:lvl w:ilvl="0" w:tplc="7EC82A3C">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CE10C3BC">
      <w:start w:val="1"/>
      <w:numFmt w:val="decimal"/>
      <w:lvlText w:val="%2)"/>
      <w:lvlJc w:val="left"/>
      <w:pPr>
        <w:ind w:left="80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7F9884CC">
      <w:start w:val="1"/>
      <w:numFmt w:val="lowerRoman"/>
      <w:lvlText w:val="%3"/>
      <w:lvlJc w:val="left"/>
      <w:pPr>
        <w:ind w:left="1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0B96BD20">
      <w:start w:val="1"/>
      <w:numFmt w:val="decimal"/>
      <w:lvlText w:val="%4"/>
      <w:lvlJc w:val="left"/>
      <w:pPr>
        <w:ind w:left="2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2CD6618A">
      <w:start w:val="1"/>
      <w:numFmt w:val="lowerLetter"/>
      <w:lvlText w:val="%5"/>
      <w:lvlJc w:val="left"/>
      <w:pPr>
        <w:ind w:left="2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45321F12">
      <w:start w:val="1"/>
      <w:numFmt w:val="lowerRoman"/>
      <w:lvlText w:val="%6"/>
      <w:lvlJc w:val="left"/>
      <w:pPr>
        <w:ind w:left="3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6BCA7F32">
      <w:start w:val="1"/>
      <w:numFmt w:val="decimal"/>
      <w:lvlText w:val="%7"/>
      <w:lvlJc w:val="left"/>
      <w:pPr>
        <w:ind w:left="4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41DAD59A">
      <w:start w:val="1"/>
      <w:numFmt w:val="lowerLetter"/>
      <w:lvlText w:val="%8"/>
      <w:lvlJc w:val="left"/>
      <w:pPr>
        <w:ind w:left="5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60C1A04">
      <w:start w:val="1"/>
      <w:numFmt w:val="lowerRoman"/>
      <w:lvlText w:val="%9"/>
      <w:lvlJc w:val="left"/>
      <w:pPr>
        <w:ind w:left="58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6" w15:restartNumberingAfterBreak="0">
    <w:nsid w:val="787606AF"/>
    <w:multiLevelType w:val="hybridMultilevel"/>
    <w:tmpl w:val="2E76ADA4"/>
    <w:lvl w:ilvl="0" w:tplc="F490F5F6">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9390603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7FB2307A">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3418C83A">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08620042">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2FCE717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C207008">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63CE5C5A">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3B8AAD18">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7" w15:restartNumberingAfterBreak="0">
    <w:nsid w:val="7CF10BD3"/>
    <w:multiLevelType w:val="hybridMultilevel"/>
    <w:tmpl w:val="87206708"/>
    <w:lvl w:ilvl="0" w:tplc="38D6FB1C">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1C58D8">
      <w:start w:val="1"/>
      <w:numFmt w:val="decimal"/>
      <w:lvlText w:val="%2)"/>
      <w:lvlJc w:val="left"/>
      <w:pPr>
        <w:ind w:left="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47C022E">
      <w:start w:val="1"/>
      <w:numFmt w:val="lowerRoman"/>
      <w:lvlText w:val="%3"/>
      <w:lvlJc w:val="left"/>
      <w:pPr>
        <w:ind w:left="15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25401FE">
      <w:start w:val="1"/>
      <w:numFmt w:val="decimal"/>
      <w:lvlText w:val="%4"/>
      <w:lvlJc w:val="left"/>
      <w:pPr>
        <w:ind w:left="22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EC07604">
      <w:start w:val="1"/>
      <w:numFmt w:val="lowerLetter"/>
      <w:lvlText w:val="%5"/>
      <w:lvlJc w:val="left"/>
      <w:pPr>
        <w:ind w:left="29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FAEA050">
      <w:start w:val="1"/>
      <w:numFmt w:val="lowerRoman"/>
      <w:lvlText w:val="%6"/>
      <w:lvlJc w:val="left"/>
      <w:pPr>
        <w:ind w:left="367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AEC2FC10">
      <w:start w:val="1"/>
      <w:numFmt w:val="decimal"/>
      <w:lvlText w:val="%7"/>
      <w:lvlJc w:val="left"/>
      <w:pPr>
        <w:ind w:left="43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592C3C0">
      <w:start w:val="1"/>
      <w:numFmt w:val="lowerLetter"/>
      <w:lvlText w:val="%8"/>
      <w:lvlJc w:val="left"/>
      <w:pPr>
        <w:ind w:left="51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24F8C07C">
      <w:start w:val="1"/>
      <w:numFmt w:val="lowerRoman"/>
      <w:lvlText w:val="%9"/>
      <w:lvlJc w:val="left"/>
      <w:pPr>
        <w:ind w:left="58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num w:numId="1" w16cid:durableId="657731823">
    <w:abstractNumId w:val="37"/>
  </w:num>
  <w:num w:numId="2" w16cid:durableId="663703410">
    <w:abstractNumId w:val="16"/>
  </w:num>
  <w:num w:numId="3" w16cid:durableId="1187478983">
    <w:abstractNumId w:val="15"/>
  </w:num>
  <w:num w:numId="4" w16cid:durableId="392236855">
    <w:abstractNumId w:val="39"/>
  </w:num>
  <w:num w:numId="5" w16cid:durableId="406728629">
    <w:abstractNumId w:val="9"/>
  </w:num>
  <w:num w:numId="6" w16cid:durableId="1368797401">
    <w:abstractNumId w:val="18"/>
  </w:num>
  <w:num w:numId="7" w16cid:durableId="905577996">
    <w:abstractNumId w:val="4"/>
  </w:num>
  <w:num w:numId="8" w16cid:durableId="1062220011">
    <w:abstractNumId w:val="38"/>
  </w:num>
  <w:num w:numId="9" w16cid:durableId="1526749187">
    <w:abstractNumId w:val="5"/>
  </w:num>
  <w:num w:numId="10" w16cid:durableId="571894479">
    <w:abstractNumId w:val="41"/>
  </w:num>
  <w:num w:numId="11" w16cid:durableId="979385261">
    <w:abstractNumId w:val="6"/>
  </w:num>
  <w:num w:numId="12" w16cid:durableId="888301486">
    <w:abstractNumId w:val="17"/>
  </w:num>
  <w:num w:numId="13" w16cid:durableId="1316227588">
    <w:abstractNumId w:val="11"/>
  </w:num>
  <w:num w:numId="14" w16cid:durableId="1060396782">
    <w:abstractNumId w:val="40"/>
  </w:num>
  <w:num w:numId="15" w16cid:durableId="1983584696">
    <w:abstractNumId w:val="0"/>
  </w:num>
  <w:num w:numId="16" w16cid:durableId="1539968096">
    <w:abstractNumId w:val="35"/>
  </w:num>
  <w:num w:numId="17" w16cid:durableId="223178249">
    <w:abstractNumId w:val="25"/>
  </w:num>
  <w:num w:numId="18" w16cid:durableId="2006742178">
    <w:abstractNumId w:val="10"/>
  </w:num>
  <w:num w:numId="19" w16cid:durableId="1776288405">
    <w:abstractNumId w:val="22"/>
  </w:num>
  <w:num w:numId="20" w16cid:durableId="1112359029">
    <w:abstractNumId w:val="29"/>
  </w:num>
  <w:num w:numId="21" w16cid:durableId="776411012">
    <w:abstractNumId w:val="1"/>
  </w:num>
  <w:num w:numId="22" w16cid:durableId="144129685">
    <w:abstractNumId w:val="47"/>
  </w:num>
  <w:num w:numId="23" w16cid:durableId="822232411">
    <w:abstractNumId w:val="28"/>
  </w:num>
  <w:num w:numId="24" w16cid:durableId="585967230">
    <w:abstractNumId w:val="8"/>
  </w:num>
  <w:num w:numId="25" w16cid:durableId="763451746">
    <w:abstractNumId w:val="44"/>
  </w:num>
  <w:num w:numId="26" w16cid:durableId="216556835">
    <w:abstractNumId w:val="13"/>
  </w:num>
  <w:num w:numId="27" w16cid:durableId="1002245041">
    <w:abstractNumId w:val="14"/>
  </w:num>
  <w:num w:numId="28" w16cid:durableId="545457099">
    <w:abstractNumId w:val="36"/>
  </w:num>
  <w:num w:numId="29" w16cid:durableId="47075656">
    <w:abstractNumId w:val="43"/>
  </w:num>
  <w:num w:numId="30" w16cid:durableId="572392504">
    <w:abstractNumId w:val="46"/>
  </w:num>
  <w:num w:numId="31" w16cid:durableId="1907765504">
    <w:abstractNumId w:val="3"/>
  </w:num>
  <w:num w:numId="32" w16cid:durableId="135874037">
    <w:abstractNumId w:val="12"/>
  </w:num>
  <w:num w:numId="33" w16cid:durableId="1384790397">
    <w:abstractNumId w:val="33"/>
  </w:num>
  <w:num w:numId="34" w16cid:durableId="1941840683">
    <w:abstractNumId w:val="7"/>
  </w:num>
  <w:num w:numId="35" w16cid:durableId="2106227335">
    <w:abstractNumId w:val="30"/>
  </w:num>
  <w:num w:numId="36" w16cid:durableId="1963879858">
    <w:abstractNumId w:val="21"/>
  </w:num>
  <w:num w:numId="37" w16cid:durableId="11227975">
    <w:abstractNumId w:val="45"/>
  </w:num>
  <w:num w:numId="38" w16cid:durableId="193469187">
    <w:abstractNumId w:val="23"/>
  </w:num>
  <w:num w:numId="39" w16cid:durableId="62337842">
    <w:abstractNumId w:val="34"/>
  </w:num>
  <w:num w:numId="40" w16cid:durableId="1326588684">
    <w:abstractNumId w:val="27"/>
  </w:num>
  <w:num w:numId="41" w16cid:durableId="1869370744">
    <w:abstractNumId w:val="24"/>
  </w:num>
  <w:num w:numId="42" w16cid:durableId="76562602">
    <w:abstractNumId w:val="26"/>
  </w:num>
  <w:num w:numId="43" w16cid:durableId="1031957328">
    <w:abstractNumId w:val="2"/>
  </w:num>
  <w:num w:numId="44" w16cid:durableId="1271595238">
    <w:abstractNumId w:val="32"/>
  </w:num>
  <w:num w:numId="45" w16cid:durableId="143082157">
    <w:abstractNumId w:val="42"/>
  </w:num>
  <w:num w:numId="46" w16cid:durableId="1559438960">
    <w:abstractNumId w:val="19"/>
  </w:num>
  <w:num w:numId="47" w16cid:durableId="1744327272">
    <w:abstractNumId w:val="31"/>
  </w:num>
  <w:num w:numId="48" w16cid:durableId="8103633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724"/>
    <w:rsid w:val="000B0CF6"/>
    <w:rsid w:val="000B4536"/>
    <w:rsid w:val="000C36F9"/>
    <w:rsid w:val="000D6833"/>
    <w:rsid w:val="00146B41"/>
    <w:rsid w:val="0015552E"/>
    <w:rsid w:val="0015769E"/>
    <w:rsid w:val="00171DE1"/>
    <w:rsid w:val="00186768"/>
    <w:rsid w:val="00196E22"/>
    <w:rsid w:val="001A1497"/>
    <w:rsid w:val="001B4C64"/>
    <w:rsid w:val="001C478F"/>
    <w:rsid w:val="00290BB6"/>
    <w:rsid w:val="002C5712"/>
    <w:rsid w:val="00310BF1"/>
    <w:rsid w:val="00356B65"/>
    <w:rsid w:val="003711C9"/>
    <w:rsid w:val="0037158E"/>
    <w:rsid w:val="00372F36"/>
    <w:rsid w:val="003941B0"/>
    <w:rsid w:val="003D2C60"/>
    <w:rsid w:val="003E5004"/>
    <w:rsid w:val="004507E9"/>
    <w:rsid w:val="00451C08"/>
    <w:rsid w:val="004D077A"/>
    <w:rsid w:val="004D41AF"/>
    <w:rsid w:val="005152C1"/>
    <w:rsid w:val="00521935"/>
    <w:rsid w:val="00544537"/>
    <w:rsid w:val="005851BE"/>
    <w:rsid w:val="00596AE6"/>
    <w:rsid w:val="005B33C4"/>
    <w:rsid w:val="005C1A09"/>
    <w:rsid w:val="005C6CE3"/>
    <w:rsid w:val="005D4A28"/>
    <w:rsid w:val="00603024"/>
    <w:rsid w:val="006360FD"/>
    <w:rsid w:val="00636E51"/>
    <w:rsid w:val="00640965"/>
    <w:rsid w:val="00655011"/>
    <w:rsid w:val="006741F1"/>
    <w:rsid w:val="006B4BE2"/>
    <w:rsid w:val="006B5036"/>
    <w:rsid w:val="006E66D5"/>
    <w:rsid w:val="00707C24"/>
    <w:rsid w:val="00716D8B"/>
    <w:rsid w:val="0072704A"/>
    <w:rsid w:val="00730B27"/>
    <w:rsid w:val="0074067F"/>
    <w:rsid w:val="00780C9A"/>
    <w:rsid w:val="007858DA"/>
    <w:rsid w:val="00796150"/>
    <w:rsid w:val="00796B41"/>
    <w:rsid w:val="007C6F70"/>
    <w:rsid w:val="007F3127"/>
    <w:rsid w:val="00800711"/>
    <w:rsid w:val="00804EB2"/>
    <w:rsid w:val="0081097C"/>
    <w:rsid w:val="00815FCB"/>
    <w:rsid w:val="00832D7F"/>
    <w:rsid w:val="00847384"/>
    <w:rsid w:val="0088480C"/>
    <w:rsid w:val="008A5E26"/>
    <w:rsid w:val="008A699C"/>
    <w:rsid w:val="009158D6"/>
    <w:rsid w:val="00980202"/>
    <w:rsid w:val="009932BC"/>
    <w:rsid w:val="009C269A"/>
    <w:rsid w:val="009E28F4"/>
    <w:rsid w:val="00A07781"/>
    <w:rsid w:val="00A94724"/>
    <w:rsid w:val="00AA232B"/>
    <w:rsid w:val="00AA4346"/>
    <w:rsid w:val="00AF62F9"/>
    <w:rsid w:val="00B048CF"/>
    <w:rsid w:val="00B303F2"/>
    <w:rsid w:val="00B37CA0"/>
    <w:rsid w:val="00BB02B4"/>
    <w:rsid w:val="00BC34B5"/>
    <w:rsid w:val="00C157AD"/>
    <w:rsid w:val="00C21A56"/>
    <w:rsid w:val="00C378A6"/>
    <w:rsid w:val="00C526D0"/>
    <w:rsid w:val="00C918C1"/>
    <w:rsid w:val="00CA68D2"/>
    <w:rsid w:val="00CC049E"/>
    <w:rsid w:val="00CF4C36"/>
    <w:rsid w:val="00D26C32"/>
    <w:rsid w:val="00D40D6E"/>
    <w:rsid w:val="00D8403D"/>
    <w:rsid w:val="00D937F4"/>
    <w:rsid w:val="00DA137D"/>
    <w:rsid w:val="00DE1FD4"/>
    <w:rsid w:val="00DE4A97"/>
    <w:rsid w:val="00E275ED"/>
    <w:rsid w:val="00E36D59"/>
    <w:rsid w:val="00E8145E"/>
    <w:rsid w:val="00E826D5"/>
    <w:rsid w:val="00EC4254"/>
    <w:rsid w:val="00F03C54"/>
    <w:rsid w:val="00F14586"/>
    <w:rsid w:val="00F3135B"/>
    <w:rsid w:val="00F33AAD"/>
    <w:rsid w:val="00F45A40"/>
    <w:rsid w:val="00F50BB3"/>
    <w:rsid w:val="00F57DD5"/>
    <w:rsid w:val="00F65722"/>
    <w:rsid w:val="00F77840"/>
    <w:rsid w:val="00F82C2B"/>
    <w:rsid w:val="00F86FFF"/>
    <w:rsid w:val="00F93E76"/>
    <w:rsid w:val="00FA4A33"/>
    <w:rsid w:val="00FB0840"/>
    <w:rsid w:val="00FB2B9C"/>
    <w:rsid w:val="00FC0644"/>
    <w:rsid w:val="00FC1DF9"/>
    <w:rsid w:val="00FC2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77E1"/>
  <w15:chartTrackingRefBased/>
  <w15:docId w15:val="{AEC4C72E-7836-4076-A670-4426AF698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4724"/>
    <w:pPr>
      <w:spacing w:after="18" w:line="317" w:lineRule="auto"/>
      <w:ind w:left="392" w:hanging="356"/>
      <w:jc w:val="both"/>
    </w:pPr>
    <w:rPr>
      <w:rFonts w:ascii="Verdana" w:eastAsia="Verdana" w:hAnsi="Verdana" w:cs="Verdana"/>
      <w:color w:val="000000"/>
      <w:sz w:val="16"/>
    </w:rPr>
  </w:style>
  <w:style w:type="paragraph" w:styleId="Nagwek1">
    <w:name w:val="heading 1"/>
    <w:basedOn w:val="Normalny"/>
    <w:next w:val="Normalny"/>
    <w:link w:val="Nagwek1Znak"/>
    <w:uiPriority w:val="9"/>
    <w:qFormat/>
    <w:rsid w:val="00A9472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A9472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9472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9472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9472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9472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9472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9472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9472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94724"/>
    <w:rPr>
      <w:rFonts w:asciiTheme="majorHAnsi" w:eastAsiaTheme="majorEastAsia" w:hAnsiTheme="majorHAnsi" w:cstheme="majorBidi"/>
      <w:color w:val="2F5496" w:themeColor="accent1" w:themeShade="BF"/>
      <w:sz w:val="40"/>
      <w:szCs w:val="40"/>
      <w:lang w:val="pl-PL"/>
    </w:rPr>
  </w:style>
  <w:style w:type="character" w:customStyle="1" w:styleId="Nagwek2Znak">
    <w:name w:val="Nagłówek 2 Znak"/>
    <w:basedOn w:val="Domylnaczcionkaakapitu"/>
    <w:link w:val="Nagwek2"/>
    <w:rsid w:val="00A94724"/>
    <w:rPr>
      <w:rFonts w:asciiTheme="majorHAnsi" w:eastAsiaTheme="majorEastAsia" w:hAnsiTheme="majorHAnsi" w:cstheme="majorBidi"/>
      <w:color w:val="2F5496" w:themeColor="accent1" w:themeShade="BF"/>
      <w:sz w:val="32"/>
      <w:szCs w:val="32"/>
      <w:lang w:val="pl-PL"/>
    </w:rPr>
  </w:style>
  <w:style w:type="character" w:customStyle="1" w:styleId="Nagwek3Znak">
    <w:name w:val="Nagłówek 3 Znak"/>
    <w:basedOn w:val="Domylnaczcionkaakapitu"/>
    <w:link w:val="Nagwek3"/>
    <w:uiPriority w:val="9"/>
    <w:semiHidden/>
    <w:rsid w:val="00A94724"/>
    <w:rPr>
      <w:rFonts w:eastAsiaTheme="majorEastAsia" w:cstheme="majorBidi"/>
      <w:color w:val="2F5496" w:themeColor="accent1" w:themeShade="BF"/>
      <w:sz w:val="28"/>
      <w:szCs w:val="28"/>
      <w:lang w:val="pl-PL"/>
    </w:rPr>
  </w:style>
  <w:style w:type="character" w:customStyle="1" w:styleId="Nagwek4Znak">
    <w:name w:val="Nagłówek 4 Znak"/>
    <w:basedOn w:val="Domylnaczcionkaakapitu"/>
    <w:link w:val="Nagwek4"/>
    <w:uiPriority w:val="9"/>
    <w:semiHidden/>
    <w:rsid w:val="00A94724"/>
    <w:rPr>
      <w:rFonts w:eastAsiaTheme="majorEastAsia" w:cstheme="majorBidi"/>
      <w:i/>
      <w:iCs/>
      <w:color w:val="2F5496" w:themeColor="accent1" w:themeShade="BF"/>
      <w:lang w:val="pl-PL"/>
    </w:rPr>
  </w:style>
  <w:style w:type="character" w:customStyle="1" w:styleId="Nagwek5Znak">
    <w:name w:val="Nagłówek 5 Znak"/>
    <w:basedOn w:val="Domylnaczcionkaakapitu"/>
    <w:link w:val="Nagwek5"/>
    <w:uiPriority w:val="9"/>
    <w:semiHidden/>
    <w:rsid w:val="00A94724"/>
    <w:rPr>
      <w:rFonts w:eastAsiaTheme="majorEastAsia" w:cstheme="majorBidi"/>
      <w:color w:val="2F5496" w:themeColor="accent1" w:themeShade="BF"/>
      <w:lang w:val="pl-PL"/>
    </w:rPr>
  </w:style>
  <w:style w:type="character" w:customStyle="1" w:styleId="Nagwek6Znak">
    <w:name w:val="Nagłówek 6 Znak"/>
    <w:basedOn w:val="Domylnaczcionkaakapitu"/>
    <w:link w:val="Nagwek6"/>
    <w:uiPriority w:val="9"/>
    <w:semiHidden/>
    <w:rsid w:val="00A94724"/>
    <w:rPr>
      <w:rFonts w:eastAsiaTheme="majorEastAsia" w:cstheme="majorBidi"/>
      <w:i/>
      <w:iCs/>
      <w:color w:val="595959" w:themeColor="text1" w:themeTint="A6"/>
      <w:lang w:val="pl-PL"/>
    </w:rPr>
  </w:style>
  <w:style w:type="character" w:customStyle="1" w:styleId="Nagwek7Znak">
    <w:name w:val="Nagłówek 7 Znak"/>
    <w:basedOn w:val="Domylnaczcionkaakapitu"/>
    <w:link w:val="Nagwek7"/>
    <w:uiPriority w:val="9"/>
    <w:semiHidden/>
    <w:rsid w:val="00A94724"/>
    <w:rPr>
      <w:rFonts w:eastAsiaTheme="majorEastAsia" w:cstheme="majorBidi"/>
      <w:color w:val="595959" w:themeColor="text1" w:themeTint="A6"/>
      <w:lang w:val="pl-PL"/>
    </w:rPr>
  </w:style>
  <w:style w:type="character" w:customStyle="1" w:styleId="Nagwek8Znak">
    <w:name w:val="Nagłówek 8 Znak"/>
    <w:basedOn w:val="Domylnaczcionkaakapitu"/>
    <w:link w:val="Nagwek8"/>
    <w:uiPriority w:val="9"/>
    <w:semiHidden/>
    <w:rsid w:val="00A94724"/>
    <w:rPr>
      <w:rFonts w:eastAsiaTheme="majorEastAsia" w:cstheme="majorBidi"/>
      <w:i/>
      <w:iCs/>
      <w:color w:val="272727" w:themeColor="text1" w:themeTint="D8"/>
      <w:lang w:val="pl-PL"/>
    </w:rPr>
  </w:style>
  <w:style w:type="character" w:customStyle="1" w:styleId="Nagwek9Znak">
    <w:name w:val="Nagłówek 9 Znak"/>
    <w:basedOn w:val="Domylnaczcionkaakapitu"/>
    <w:link w:val="Nagwek9"/>
    <w:uiPriority w:val="9"/>
    <w:semiHidden/>
    <w:rsid w:val="00A94724"/>
    <w:rPr>
      <w:rFonts w:eastAsiaTheme="majorEastAsia" w:cstheme="majorBidi"/>
      <w:color w:val="272727" w:themeColor="text1" w:themeTint="D8"/>
      <w:lang w:val="pl-PL"/>
    </w:rPr>
  </w:style>
  <w:style w:type="paragraph" w:styleId="Tytu">
    <w:name w:val="Title"/>
    <w:basedOn w:val="Normalny"/>
    <w:next w:val="Normalny"/>
    <w:link w:val="TytuZnak"/>
    <w:uiPriority w:val="10"/>
    <w:qFormat/>
    <w:rsid w:val="00A947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94724"/>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uiPriority w:val="11"/>
    <w:qFormat/>
    <w:rsid w:val="00A94724"/>
    <w:pPr>
      <w:numPr>
        <w:ilvl w:val="1"/>
      </w:numPr>
      <w:ind w:left="392" w:hanging="356"/>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94724"/>
    <w:rPr>
      <w:rFonts w:eastAsiaTheme="majorEastAsia" w:cstheme="majorBidi"/>
      <w:color w:val="595959" w:themeColor="text1" w:themeTint="A6"/>
      <w:spacing w:val="15"/>
      <w:sz w:val="28"/>
      <w:szCs w:val="28"/>
      <w:lang w:val="pl-PL"/>
    </w:rPr>
  </w:style>
  <w:style w:type="paragraph" w:styleId="Cytat">
    <w:name w:val="Quote"/>
    <w:basedOn w:val="Normalny"/>
    <w:next w:val="Normalny"/>
    <w:link w:val="CytatZnak"/>
    <w:uiPriority w:val="29"/>
    <w:qFormat/>
    <w:rsid w:val="00A94724"/>
    <w:pPr>
      <w:spacing w:before="160"/>
      <w:jc w:val="center"/>
    </w:pPr>
    <w:rPr>
      <w:i/>
      <w:iCs/>
      <w:color w:val="404040" w:themeColor="text1" w:themeTint="BF"/>
    </w:rPr>
  </w:style>
  <w:style w:type="character" w:customStyle="1" w:styleId="CytatZnak">
    <w:name w:val="Cytat Znak"/>
    <w:basedOn w:val="Domylnaczcionkaakapitu"/>
    <w:link w:val="Cytat"/>
    <w:uiPriority w:val="29"/>
    <w:rsid w:val="00A94724"/>
    <w:rPr>
      <w:i/>
      <w:iCs/>
      <w:color w:val="404040" w:themeColor="text1" w:themeTint="BF"/>
      <w:lang w:val="pl-PL"/>
    </w:rPr>
  </w:style>
  <w:style w:type="paragraph" w:styleId="Akapitzlist">
    <w:name w:val="List Paragraph"/>
    <w:basedOn w:val="Normalny"/>
    <w:uiPriority w:val="34"/>
    <w:qFormat/>
    <w:rsid w:val="00A94724"/>
    <w:pPr>
      <w:ind w:left="720"/>
      <w:contextualSpacing/>
    </w:pPr>
  </w:style>
  <w:style w:type="character" w:styleId="Wyrnienieintensywne">
    <w:name w:val="Intense Emphasis"/>
    <w:basedOn w:val="Domylnaczcionkaakapitu"/>
    <w:uiPriority w:val="21"/>
    <w:qFormat/>
    <w:rsid w:val="00A94724"/>
    <w:rPr>
      <w:i/>
      <w:iCs/>
      <w:color w:val="2F5496" w:themeColor="accent1" w:themeShade="BF"/>
    </w:rPr>
  </w:style>
  <w:style w:type="paragraph" w:styleId="Cytatintensywny">
    <w:name w:val="Intense Quote"/>
    <w:basedOn w:val="Normalny"/>
    <w:next w:val="Normalny"/>
    <w:link w:val="CytatintensywnyZnak"/>
    <w:uiPriority w:val="30"/>
    <w:qFormat/>
    <w:rsid w:val="00A9472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94724"/>
    <w:rPr>
      <w:i/>
      <w:iCs/>
      <w:color w:val="2F5496" w:themeColor="accent1" w:themeShade="BF"/>
      <w:lang w:val="pl-PL"/>
    </w:rPr>
  </w:style>
  <w:style w:type="character" w:styleId="Odwoanieintensywne">
    <w:name w:val="Intense Reference"/>
    <w:basedOn w:val="Domylnaczcionkaakapitu"/>
    <w:uiPriority w:val="32"/>
    <w:qFormat/>
    <w:rsid w:val="00A94724"/>
    <w:rPr>
      <w:b/>
      <w:bCs/>
      <w:smallCaps/>
      <w:color w:val="2F5496" w:themeColor="accent1" w:themeShade="BF"/>
      <w:spacing w:val="5"/>
    </w:rPr>
  </w:style>
  <w:style w:type="paragraph" w:styleId="Spistreci1">
    <w:name w:val="toc 1"/>
    <w:hidden/>
    <w:uiPriority w:val="39"/>
    <w:rsid w:val="00A94724"/>
    <w:pPr>
      <w:spacing w:after="50" w:line="259" w:lineRule="auto"/>
      <w:ind w:left="42" w:right="26" w:hanging="10"/>
    </w:pPr>
    <w:rPr>
      <w:rFonts w:ascii="Verdana" w:eastAsia="Verdana" w:hAnsi="Verdana" w:cs="Verdana"/>
      <w:color w:val="000000"/>
      <w:sz w:val="14"/>
    </w:rPr>
  </w:style>
  <w:style w:type="character" w:styleId="Odwoaniedokomentarza">
    <w:name w:val="annotation reference"/>
    <w:basedOn w:val="Domylnaczcionkaakapitu"/>
    <w:uiPriority w:val="99"/>
    <w:semiHidden/>
    <w:unhideWhenUsed/>
    <w:rsid w:val="006741F1"/>
    <w:rPr>
      <w:sz w:val="16"/>
      <w:szCs w:val="16"/>
    </w:rPr>
  </w:style>
  <w:style w:type="paragraph" w:styleId="Tekstkomentarza">
    <w:name w:val="annotation text"/>
    <w:basedOn w:val="Normalny"/>
    <w:link w:val="TekstkomentarzaZnak"/>
    <w:uiPriority w:val="99"/>
    <w:unhideWhenUsed/>
    <w:rsid w:val="006741F1"/>
    <w:pPr>
      <w:spacing w:line="240" w:lineRule="auto"/>
    </w:pPr>
    <w:rPr>
      <w:sz w:val="20"/>
      <w:szCs w:val="20"/>
    </w:rPr>
  </w:style>
  <w:style w:type="character" w:customStyle="1" w:styleId="TekstkomentarzaZnak">
    <w:name w:val="Tekst komentarza Znak"/>
    <w:basedOn w:val="Domylnaczcionkaakapitu"/>
    <w:link w:val="Tekstkomentarza"/>
    <w:uiPriority w:val="99"/>
    <w:rsid w:val="006741F1"/>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6741F1"/>
    <w:rPr>
      <w:b/>
      <w:bCs/>
    </w:rPr>
  </w:style>
  <w:style w:type="character" w:customStyle="1" w:styleId="TematkomentarzaZnak">
    <w:name w:val="Temat komentarza Znak"/>
    <w:basedOn w:val="TekstkomentarzaZnak"/>
    <w:link w:val="Tematkomentarza"/>
    <w:uiPriority w:val="99"/>
    <w:semiHidden/>
    <w:rsid w:val="006741F1"/>
    <w:rPr>
      <w:rFonts w:ascii="Verdana" w:eastAsia="Verdana" w:hAnsi="Verdana" w:cs="Verdana"/>
      <w:b/>
      <w:bCs/>
      <w:color w:val="000000"/>
      <w:sz w:val="20"/>
      <w:szCs w:val="20"/>
    </w:rPr>
  </w:style>
  <w:style w:type="character" w:styleId="Hipercze">
    <w:name w:val="Hyperlink"/>
    <w:basedOn w:val="Domylnaczcionkaakapitu"/>
    <w:uiPriority w:val="99"/>
    <w:unhideWhenUsed/>
    <w:rsid w:val="00E826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241015B499D745862BC1C272FD1825" ma:contentTypeVersion="18" ma:contentTypeDescription="Create a new document." ma:contentTypeScope="" ma:versionID="2a61e0779c2021baf351ae6c137342b3">
  <xsd:schema xmlns:xsd="http://www.w3.org/2001/XMLSchema" xmlns:xs="http://www.w3.org/2001/XMLSchema" xmlns:p="http://schemas.microsoft.com/office/2006/metadata/properties" xmlns:ns2="4dc8979b-fc05-4bd0-abf0-eb1f2d42be86" xmlns:ns3="0f246323-c0f4-4868-b977-35e4cd492349" targetNamespace="http://schemas.microsoft.com/office/2006/metadata/properties" ma:root="true" ma:fieldsID="77ad84d6529c9f5073058dd2ddda8bf3" ns2:_="" ns3:_="">
    <xsd:import namespace="4dc8979b-fc05-4bd0-abf0-eb1f2d42be86"/>
    <xsd:import namespace="0f246323-c0f4-4868-b977-35e4cd4923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c8979b-fc05-4bd0-abf0-eb1f2d42be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eaff71e-515b-4c9e-9abb-4183282c0b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246323-c0f4-4868-b977-35e4cd49234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ebc3d98-864c-4b1b-b556-c39c4d6728a8}" ma:internalName="TaxCatchAll" ma:showField="CatchAllData" ma:web="0f246323-c0f4-4868-b977-35e4cd4923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dc8979b-fc05-4bd0-abf0-eb1f2d42be86">
      <Terms xmlns="http://schemas.microsoft.com/office/infopath/2007/PartnerControls"/>
    </lcf76f155ced4ddcb4097134ff3c332f>
    <TaxCatchAll xmlns="0f246323-c0f4-4868-b977-35e4cd492349" xsi:nil="true"/>
  </documentManagement>
</p:properties>
</file>

<file path=customXml/itemProps1.xml><?xml version="1.0" encoding="utf-8"?>
<ds:datastoreItem xmlns:ds="http://schemas.openxmlformats.org/officeDocument/2006/customXml" ds:itemID="{30684D4D-970D-494F-857E-658F38FB9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c8979b-fc05-4bd0-abf0-eb1f2d42be86"/>
    <ds:schemaRef ds:uri="0f246323-c0f4-4868-b977-35e4cd4923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389FA3-911D-461C-8BE8-2F8B2FD2DE72}">
  <ds:schemaRefs>
    <ds:schemaRef ds:uri="http://schemas.microsoft.com/sharepoint/v3/contenttype/forms"/>
  </ds:schemaRefs>
</ds:datastoreItem>
</file>

<file path=customXml/itemProps3.xml><?xml version="1.0" encoding="utf-8"?>
<ds:datastoreItem xmlns:ds="http://schemas.openxmlformats.org/officeDocument/2006/customXml" ds:itemID="{F36CDB5B-F07E-410D-9D50-7C124594EE19}">
  <ds:schemaRefs>
    <ds:schemaRef ds:uri="http://schemas.microsoft.com/office/2006/metadata/properties"/>
    <ds:schemaRef ds:uri="http://schemas.microsoft.com/office/infopath/2007/PartnerControls"/>
    <ds:schemaRef ds:uri="4dc8979b-fc05-4bd0-abf0-eb1f2d42be86"/>
    <ds:schemaRef ds:uri="0f246323-c0f4-4868-b977-35e4cd492349"/>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20</Pages>
  <Words>10219</Words>
  <Characters>61319</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Marzena Wistuba</cp:lastModifiedBy>
  <cp:revision>107</cp:revision>
  <dcterms:created xsi:type="dcterms:W3CDTF">2025-07-03T20:57:00Z</dcterms:created>
  <dcterms:modified xsi:type="dcterms:W3CDTF">2025-07-09T12:09:00Z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0x010100D2241015B499D745862BC1C272FD1825</vt:lpwstr>
  </property>
  <property fmtid="{D5CDD505-2E9C-101B-9397-08002B2CF9AE}" pid="3" name="MediaServiceImageTags">
    <vt:lpwstr/>
  </property>
</Properties>
</file>